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方正小标宋简体" w:hAnsi="宋体" w:eastAsia="方正小标宋简体" w:cs="Times New Roman"/>
          <w:color w:val="FF0000"/>
          <w:spacing w:val="100"/>
          <w:w w:val="66"/>
          <w:sz w:val="90"/>
          <w:szCs w:val="90"/>
        </w:rPr>
      </w:pPr>
      <w:r>
        <w:rPr>
          <w:rFonts w:ascii="方正小标宋简体" w:hAnsi="宋体" w:eastAsia="方正小标宋简体" w:cs="Times New Roman"/>
          <w:color w:val="FF0000"/>
          <w:spacing w:val="100"/>
          <w:w w:val="66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891540</wp:posOffset>
                </wp:positionV>
                <wp:extent cx="5600700" cy="0"/>
                <wp:effectExtent l="0" t="28575" r="12700" b="4762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0.2pt;height:0pt;width:441pt;z-index:251660288;mso-width-relative:page;mso-height-relative:page;" filled="f" stroked="t" coordsize="21600,21600" o:gfxdata="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AXfYWD0gAAAAgBAAAPAAAAAAAAAAEAIAAAADgAAABk&#10;cnMvZG93bnJldi54bWxQSwECFAAUAAAACACHTuJAPl5aTr0BAABxAwAADgAAAAAAAAABACAAAAA3&#10;AQAAZHJzL2Uyb0RvYy54bWxQSwUGAAAAAAYABgBZAQAAZ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 w:cs="Times New Roman"/>
          <w:color w:val="FF0000"/>
          <w:spacing w:val="100"/>
          <w:w w:val="66"/>
          <w:sz w:val="90"/>
          <w:szCs w:val="90"/>
        </w:rPr>
        <w:t>北京市科学技术协会</w:t>
      </w:r>
    </w:p>
    <w:p>
      <w:pPr>
        <w:ind w:firstLine="420"/>
        <w:jc w:val="center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关于开展“典赞•2022科普中国”推选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各有关单位：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为深入贯彻习近平总书记在两院院士大会、中国科协第十次全国代表大会上的重要讲话精神，落实习近平总书记关于“科技创新、科学普及是实现创新发展的两翼，要把科学普及放在与科技创新同等重要的位置”的重要指示精神，团结引领广大科技工作者和科普工作者，弘扬科学精神、普及科学知识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支持中国科协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举办“典赞·2022科普中国”活动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，市科协将组织开展相关推选活动，并择优推荐至中国科协。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现将有关事项通知如下。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一、目的意义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贯彻落实习近平总书记系列重要讲话精神，全面落实《全民科学素质行动规划纲要（2021—2035年）》有关工作部署，进一步凝聚科普业界智慧，盘点年度极具影响力的科普人物、科普作品等传播典范，揭示“科学”误区，引导公众提高科学思维能力，提升科普中国品牌影响力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二、征集项目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本次活动征集以下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个项目：年度科普人物、年度科普作品。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年度科普人物分为科研科普人物、基层与社会科普人物等两类，科普人物和科普团队均可申报。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年度科普作品分为科普图书、科普影视片、科普短视频、科普展览等4类。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三、有关要求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1.各推荐单位推荐数量不超1个，不接受个人推荐；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2.各推荐单位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8月12日前，将推荐函及项目推荐表word版及PDF版（加盖公章）报送至市科协科普部。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3.市科协将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择优确定推荐项目名单并在市科协官网公示后推荐至至中国科协。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、联系方式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马力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84630166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邮  箱：mali@bast.net.cn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附件1：“典赞·2022科普中国”活动项目基本申报条件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附件2：“典赞·2022科普中国”活动推荐函（样例）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附件3：“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</w:rPr>
        <w:t>典赞·2022科普中国”活动项目推荐表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北京市科协科普部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2022年7月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日</w:t>
      </w:r>
    </w:p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附件1</w:t>
      </w:r>
    </w:p>
    <w:p>
      <w:pPr>
        <w:tabs>
          <w:tab w:val="left" w:pos="426"/>
        </w:tabs>
        <w:spacing w:before="156" w:beforeLines="50" w:after="468" w:afterLines="150" w:line="700" w:lineRule="exact"/>
        <w:jc w:val="center"/>
        <w:rPr>
          <w:rFonts w:ascii="小标宋" w:hAnsi="黑体" w:eastAsia="小标宋" w:cs="仿宋"/>
          <w:color w:val="000000"/>
          <w:sz w:val="44"/>
          <w:szCs w:val="44"/>
        </w:rPr>
      </w:pPr>
      <w:r>
        <w:rPr>
          <w:rFonts w:hint="eastAsia" w:ascii="小标宋" w:hAnsi="黑体" w:eastAsia="小标宋" w:cs="仿宋"/>
          <w:color w:val="000000"/>
          <w:sz w:val="44"/>
          <w:szCs w:val="44"/>
        </w:rPr>
        <w:t>“典赞·2022科普中国”活动项目</w:t>
      </w:r>
      <w:r>
        <w:rPr>
          <w:rFonts w:ascii="小标宋" w:hAnsi="黑体" w:eastAsia="小标宋" w:cs="仿宋"/>
          <w:color w:val="000000"/>
          <w:sz w:val="44"/>
          <w:szCs w:val="44"/>
        </w:rPr>
        <w:br w:type="textWrapping"/>
      </w:r>
      <w:r>
        <w:rPr>
          <w:rFonts w:hint="eastAsia" w:ascii="小标宋" w:hAnsi="黑体" w:eastAsia="小标宋" w:cs="仿宋"/>
          <w:color w:val="000000"/>
          <w:sz w:val="44"/>
          <w:szCs w:val="44"/>
        </w:rPr>
        <w:t>基本申报条件</w:t>
      </w:r>
    </w:p>
    <w:p>
      <w:pPr>
        <w:tabs>
          <w:tab w:val="left" w:pos="426"/>
        </w:tabs>
        <w:spacing w:line="580" w:lineRule="exact"/>
        <w:ind w:firstLine="640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一、年度科普人物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年度科普人物分为科研科普类、基层和社会科普类等两类。两类均含科普团队。近五年内已入选年度科普人物（不包括获得提名的科普人物）的不再参评。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>科研科普人物（含团队）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eastAsia="仿宋_GB2312"/>
          <w:spacing w:val="6"/>
          <w:sz w:val="32"/>
          <w:szCs w:val="32"/>
        </w:rPr>
        <w:t>热爱科普事业，</w:t>
      </w:r>
      <w:r>
        <w:rPr>
          <w:rFonts w:hint="eastAsia" w:ascii="仿宋_GB2312" w:hAnsi="仿宋" w:eastAsia="仿宋_GB2312"/>
          <w:spacing w:val="6"/>
          <w:sz w:val="32"/>
          <w:szCs w:val="32"/>
        </w:rPr>
        <w:t>长期从事</w:t>
      </w:r>
      <w:r>
        <w:rPr>
          <w:rFonts w:hint="eastAsia" w:ascii="仿宋_GB2312" w:eastAsia="仿宋_GB2312"/>
          <w:spacing w:val="6"/>
          <w:sz w:val="32"/>
          <w:szCs w:val="32"/>
        </w:rPr>
        <w:t>科普工作的科研工作者或积极参与科普工作的科学家，</w:t>
      </w:r>
      <w:r>
        <w:rPr>
          <w:rFonts w:hint="eastAsia" w:ascii="仿宋_GB2312" w:hAnsi="仿宋" w:eastAsia="仿宋_GB2312"/>
          <w:spacing w:val="6"/>
          <w:sz w:val="32"/>
          <w:szCs w:val="32"/>
        </w:rPr>
        <w:t>在促进公众科学素质提升中做出突出贡献。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2.能够将科研成果通过科普手段广泛传播，开发具有创新性和推广价值的科普作品，取得良好社会反响。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3.科普受众面大，社会效益显著。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（二）基层和社会科普人物</w:t>
      </w:r>
      <w:r>
        <w:rPr>
          <w:rFonts w:hint="eastAsia" w:ascii="楷体_GB2312" w:eastAsia="楷体_GB2312"/>
          <w:sz w:val="32"/>
          <w:szCs w:val="32"/>
        </w:rPr>
        <w:t>（含团队）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1.热爱科普事业，长期直接面向公众开展具体科普工作的人员，包括科技辅导员、科普中国信息员、农技推广员、流动科技馆和科普大篷车工作人员等，以及为科普事业发展做出贡献的传媒工作者和</w:t>
      </w:r>
      <w:r>
        <w:rPr>
          <w:rFonts w:hint="eastAsia" w:ascii="仿宋_GB2312" w:eastAsia="仿宋_GB2312"/>
          <w:color w:val="000000"/>
          <w:sz w:val="32"/>
          <w:szCs w:val="32"/>
        </w:rPr>
        <w:t>互联网用户公众账号（自媒体）运营者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2.具有较强的科学传播、推广、示范和组织能力，业务素质好，坚持创新，特色突出。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3.带头开展和组织科普活动，</w:t>
      </w:r>
      <w:r>
        <w:rPr>
          <w:rFonts w:hint="eastAsia" w:ascii="仿宋_GB2312" w:hAnsi="宋体" w:eastAsia="仿宋_GB2312"/>
          <w:sz w:val="32"/>
          <w:szCs w:val="32"/>
        </w:rPr>
        <w:t>传播渠道和覆盖人群数量大，</w:t>
      </w:r>
      <w:r>
        <w:rPr>
          <w:rFonts w:hint="eastAsia" w:ascii="仿宋_GB2312" w:eastAsia="仿宋_GB2312"/>
          <w:sz w:val="32"/>
          <w:szCs w:val="32"/>
        </w:rPr>
        <w:t xml:space="preserve">深受公众欢迎，科普工作成效显著。 </w:t>
      </w:r>
    </w:p>
    <w:p>
      <w:pPr>
        <w:spacing w:line="580" w:lineRule="exact"/>
        <w:ind w:firstLine="641" w:firstLineChars="200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年度科普作品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年度科普作品分为科普图书、科普影视片、科普短视频和科普展览等四类。申报</w:t>
      </w:r>
      <w:r>
        <w:rPr>
          <w:rFonts w:hint="eastAsia" w:ascii="仿宋_GB2312" w:hAnsi="仿宋" w:eastAsia="仿宋_GB2312"/>
          <w:sz w:val="32"/>
          <w:szCs w:val="32"/>
        </w:rPr>
        <w:t>作品无知识产权纠纷，符合相关法律法规的规定。</w:t>
      </w:r>
      <w:r>
        <w:rPr>
          <w:rFonts w:hint="eastAsia" w:ascii="仿宋_GB2312" w:eastAsia="仿宋_GB2312"/>
          <w:sz w:val="32"/>
          <w:szCs w:val="32"/>
        </w:rPr>
        <w:t>近五年内已入选年度科普作品（不包括获得提名的科普作品）的不再参评。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（一）科普图书</w:t>
      </w:r>
    </w:p>
    <w:p>
      <w:pPr>
        <w:spacing w:line="58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kern w:val="0"/>
          <w:sz w:val="32"/>
          <w:szCs w:val="32"/>
        </w:rPr>
        <w:t>2020年1月-2022年8月期间，在国内公开出版或发布的中文类</w:t>
      </w:r>
      <w:r>
        <w:rPr>
          <w:rFonts w:hint="eastAsia" w:ascii="仿宋_GB2312" w:hAnsi="仿宋" w:eastAsia="仿宋_GB2312"/>
          <w:sz w:val="32"/>
          <w:szCs w:val="32"/>
        </w:rPr>
        <w:t xml:space="preserve">科普图书（不含译著）。 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2.套书需在全部完成出版后整套参评；丛书可整套参评，也可以其中单册图书参评。</w:t>
      </w:r>
    </w:p>
    <w:p>
      <w:pPr>
        <w:spacing w:line="58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3.参评的科普图书要</w:t>
      </w:r>
      <w:r>
        <w:rPr>
          <w:rFonts w:hint="eastAsia" w:ascii="仿宋_GB2312" w:hAnsi="仿宋" w:eastAsia="仿宋_GB2312"/>
          <w:kern w:val="0"/>
          <w:sz w:val="32"/>
          <w:szCs w:val="32"/>
        </w:rPr>
        <w:t>达到国家合格品标准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具有较好的发行量和受众面。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（二）科普影视片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kern w:val="0"/>
          <w:sz w:val="32"/>
          <w:szCs w:val="32"/>
        </w:rPr>
        <w:t>2020年1月-2022年8月期间，</w:t>
      </w:r>
      <w:r>
        <w:rPr>
          <w:rFonts w:hint="eastAsia" w:ascii="仿宋_GB2312" w:hAnsi="仿宋" w:eastAsia="仿宋_GB2312"/>
          <w:sz w:val="32"/>
          <w:szCs w:val="32"/>
        </w:rPr>
        <w:t>在国内影院、电视台、网络平台等公开播映或正式发布的中文类</w:t>
      </w:r>
      <w:r>
        <w:rPr>
          <w:rFonts w:hint="eastAsia" w:ascii="仿宋_GB2312" w:eastAsia="仿宋_GB2312"/>
          <w:sz w:val="32"/>
          <w:szCs w:val="32"/>
        </w:rPr>
        <w:t>科普片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每个作品时长不少于30分钟，</w:t>
      </w:r>
      <w:r>
        <w:rPr>
          <w:rFonts w:hint="eastAsia" w:ascii="仿宋_GB2312" w:hAnsi="仿宋" w:eastAsia="仿宋_GB2312"/>
          <w:sz w:val="32"/>
          <w:szCs w:val="32"/>
        </w:rPr>
        <w:t>成系列的科普片优先。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2.科普影视片包括纪录片、教育片、动画片、科幻片等，符合国家有关影视播出、放映技术指标的有关规定。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3.科普影视片主要是面向电视渠道和新媒体、网络平台等渠道公开发表的视频精品资源，作品制作精良，</w:t>
      </w:r>
      <w:r>
        <w:rPr>
          <w:rFonts w:hint="eastAsia" w:ascii="仿宋_GB2312" w:hAnsi="宋体" w:eastAsia="仿宋_GB2312"/>
          <w:sz w:val="32"/>
          <w:szCs w:val="32"/>
        </w:rPr>
        <w:t>具有广泛传播力和社会影响力。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（三）科普短视频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kern w:val="0"/>
          <w:sz w:val="32"/>
          <w:szCs w:val="32"/>
        </w:rPr>
        <w:t>2020年1月-2022年8月期间，创作的</w:t>
      </w:r>
      <w:r>
        <w:rPr>
          <w:rFonts w:hint="eastAsia" w:ascii="仿宋_GB2312" w:hAnsi="宋体" w:eastAsia="仿宋_GB2312"/>
          <w:sz w:val="32"/>
          <w:szCs w:val="32"/>
        </w:rPr>
        <w:t>科普短视频。每个作品时长不少于3分钟、不多于30分钟，</w:t>
      </w:r>
      <w:r>
        <w:rPr>
          <w:rFonts w:hint="eastAsia" w:ascii="仿宋_GB2312" w:hAnsi="仿宋" w:eastAsia="仿宋_GB2312"/>
          <w:sz w:val="32"/>
          <w:szCs w:val="32"/>
        </w:rPr>
        <w:t>成系列视频优先。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作品制作精良，通俗易懂，要求原创，具有较高的创新性、表现形式和示范引导作用。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在互联网和新媒体等平台传播量高、影响力大</w:t>
      </w:r>
      <w:r>
        <w:rPr>
          <w:rFonts w:hint="eastAsia" w:ascii="仿宋_GB2312" w:hAnsi="宋体" w:eastAsia="仿宋_GB2312"/>
          <w:sz w:val="32"/>
          <w:szCs w:val="32"/>
        </w:rPr>
        <w:t>，每件作品累计浏览量不低于2000万人次。</w:t>
      </w:r>
    </w:p>
    <w:p>
      <w:pPr>
        <w:spacing w:line="58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（四）科普展览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2020年1月-2022年8月期间举办的专题</w:t>
      </w:r>
      <w:r>
        <w:rPr>
          <w:rFonts w:hint="eastAsia" w:ascii="仿宋_GB2312" w:eastAsia="仿宋_GB2312"/>
          <w:sz w:val="32"/>
          <w:szCs w:val="32"/>
        </w:rPr>
        <w:t>科普展览。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2.为弘扬科学精神、普及科学知识，围绕科学现象、原理、技术应用等设计的展览。</w:t>
      </w:r>
    </w:p>
    <w:p>
      <w:pPr>
        <w:spacing w:line="580" w:lineRule="exact"/>
        <w:ind w:firstLine="640" w:firstLineChars="200"/>
        <w:outlineLvl w:val="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3.能够体现时代精神，具有良好的展示效果，达到形式设计与内容设计的和谐统一，形象展示科学现象和原理。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after="156" w:afterLines="50" w:line="700" w:lineRule="exact"/>
        <w:jc w:val="center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小标宋" w:hAnsi="Garamond" w:eastAsia="小标宋"/>
          <w:sz w:val="44"/>
          <w:szCs w:val="44"/>
        </w:rPr>
        <w:t>“典赞·2022科普中国”活动推荐函</w:t>
      </w:r>
      <w:r>
        <w:rPr>
          <w:rFonts w:ascii="小标宋" w:hAnsi="Garamond" w:eastAsia="小标宋"/>
          <w:sz w:val="44"/>
          <w:szCs w:val="44"/>
        </w:rPr>
        <w:br w:type="textWrapping"/>
      </w:r>
      <w:r>
        <w:rPr>
          <w:rFonts w:hint="eastAsia" w:ascii="楷体_GB2312" w:hAnsi="Garamond" w:eastAsia="楷体_GB2312"/>
          <w:sz w:val="32"/>
          <w:szCs w:val="32"/>
        </w:rPr>
        <w:t>（样例）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一、推荐单位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××××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二、推荐名单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推荐数量不超1个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年度科普人物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姓名、职务/职称、所属类别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（二）年度科普作品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名称、所属类别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推选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简要描述</w:t>
      </w:r>
      <w:r>
        <w:rPr>
          <w:rFonts w:hint="eastAsia" w:ascii="仿宋_GB2312" w:eastAsia="仿宋_GB2312"/>
          <w:sz w:val="32"/>
          <w:szCs w:val="32"/>
          <w:lang w:eastAsia="zh-CN"/>
        </w:rPr>
        <w:t>推选程序、过程等</w:t>
      </w:r>
      <w:r>
        <w:rPr>
          <w:rFonts w:hint="eastAsia" w:ascii="仿宋_GB2312" w:eastAsia="仿宋_GB2312"/>
          <w:sz w:val="32"/>
          <w:szCs w:val="32"/>
        </w:rPr>
        <w:t>情况。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四、联系方式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联系人、联系电话等。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单位名称（加盖公章）</w:t>
      </w:r>
    </w:p>
    <w:p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p>
      <w:pPr>
        <w:pStyle w:val="2"/>
      </w:pP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2022科普中国”活动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年度科普人物推荐表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790"/>
        <w:gridCol w:w="1328"/>
        <w:gridCol w:w="240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小标宋" w:hAnsi="宋体" w:eastAsia="小标宋"/>
                <w:color w:val="000000"/>
                <w:sz w:val="28"/>
                <w:szCs w:val="28"/>
              </w:rPr>
              <w:t>照片</w:t>
            </w:r>
            <w:r>
              <w:rPr>
                <w:rFonts w:hint="eastAsia" w:ascii="小标宋" w:hAnsi="宋体" w:eastAsia="小标宋"/>
                <w:color w:val="7F7F7F"/>
                <w:sz w:val="18"/>
                <w:szCs w:val="18"/>
              </w:rPr>
              <w:t>（单人横、竖版生活照各一张，大小不超过1M）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被推荐人姓名（团队负责人）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1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职务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职称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推荐科普人物类别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科研科普人物（含团队）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Cs w:val="28"/>
              </w:rPr>
              <w:t>基层与社会科普人物（含团队）</w:t>
            </w:r>
          </w:p>
        </w:tc>
      </w:tr>
      <w:tr>
        <w:trPr>
          <w:trHeight w:val="1636" w:hRule="atLeast"/>
          <w:jc w:val="center"/>
        </w:trPr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人物简介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Cs w:val="28"/>
              </w:rPr>
              <w:t>含团队）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简要概述：</w:t>
            </w: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（对人物或团队做简要概述，不超过300字。详细材料可另附，不超过2000字。填写时请删除本段。）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20" w:hRule="atLeast"/>
          <w:jc w:val="center"/>
        </w:trPr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楷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>获奖情况：</w:t>
            </w:r>
          </w:p>
        </w:tc>
      </w:tr>
      <w:tr>
        <w:trPr>
          <w:trHeight w:val="1927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lef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0" w:leftChars="0" w:firstLine="0" w:firstLineChars="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（注：该表仅为示例，最终以申报系统打印表格为准。）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小标宋" w:hAnsi="方正小标宋_GBK" w:eastAsia="小标宋" w:cs="方正小标宋_GBK"/>
          <w:sz w:val="44"/>
          <w:szCs w:val="44"/>
        </w:rPr>
      </w:pPr>
      <w:r>
        <w:rPr>
          <w:rFonts w:hint="eastAsia" w:ascii="小标宋" w:hAnsi="方正小标宋_GBK" w:eastAsia="小标宋" w:cs="方正小标宋_GBK"/>
          <w:sz w:val="44"/>
          <w:szCs w:val="4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2022科普中国”活动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sz w:val="30"/>
          <w:szCs w:val="30"/>
        </w:rPr>
        <w:t>（科普图书）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994"/>
        <w:gridCol w:w="1101"/>
        <w:gridCol w:w="303"/>
        <w:gridCol w:w="2222"/>
        <w:gridCol w:w="15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字数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邮  箱 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48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395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23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2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44" w:hRule="atLeast"/>
          <w:jc w:val="center"/>
        </w:trPr>
        <w:tc>
          <w:tcPr>
            <w:tcW w:w="2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35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720" w:hangingChars="3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（注：1.图书申报时须提交不少于全书30%内容的PDF版本书籍内容；2.该表仅为示例，最终以申报系统打印表格为准。）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方正小标宋_GBK" w:eastAsia="小标宋" w:cs="方正小标宋_GBK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方正小标宋_GBK" w:eastAsia="小标宋" w:cs="方正小标宋_GBK"/>
          <w:sz w:val="44"/>
          <w:szCs w:val="44"/>
        </w:rPr>
        <w:t>2022科普中国”活动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小标宋" w:hAnsi="方正小标宋_GBK" w:eastAsia="小标宋" w:cs="方正小标宋_GBK"/>
          <w:sz w:val="44"/>
          <w:szCs w:val="44"/>
        </w:rPr>
        <w:t>年度科普作品推荐表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28"/>
          <w:szCs w:val="30"/>
        </w:rPr>
        <w:t>（</w:t>
      </w:r>
      <w:r>
        <w:rPr>
          <w:rFonts w:hint="eastAsia" w:ascii="楷体_GB2312" w:eastAsia="楷体_GB2312"/>
          <w:sz w:val="28"/>
          <w:szCs w:val="30"/>
        </w:rPr>
        <w:t>科普影视片</w:t>
      </w:r>
      <w:r>
        <w:rPr>
          <w:rFonts w:hint="eastAsia" w:ascii="楷体_GB2312" w:hAnsi="楷体" w:eastAsia="楷体_GB2312"/>
          <w:sz w:val="28"/>
          <w:szCs w:val="30"/>
        </w:rPr>
        <w:t>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847"/>
        <w:gridCol w:w="1100"/>
        <w:gridCol w:w="1339"/>
        <w:gridCol w:w="133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92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9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作品类别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Courier New" w:hAnsi="Courier New" w:eastAsia="仿宋_GB2312"/>
                <w:bCs/>
                <w:sz w:val="24"/>
              </w:rPr>
              <w:t>□纪录片□教育片□动画片</w:t>
            </w:r>
            <w:r>
              <w:rPr>
                <w:rFonts w:ascii="Courier New" w:hAnsi="Courier New" w:eastAsia="仿宋_GB2312"/>
                <w:bCs/>
                <w:sz w:val="24"/>
              </w:rPr>
              <w:t xml:space="preserve"> </w:t>
            </w:r>
            <w:r>
              <w:rPr>
                <w:rFonts w:hint="eastAsia" w:ascii="Courier New" w:hAnsi="Courier New" w:eastAsia="仿宋_GB2312"/>
                <w:bCs/>
                <w:sz w:val="24"/>
              </w:rPr>
              <w:t>□科幻片□其他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长度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影视出版单位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出版日期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发布时间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9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5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096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9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3" w:hRule="atLeast"/>
          <w:jc w:val="center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77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3" w:hRule="atLeast"/>
          <w:jc w:val="center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77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720" w:hangingChars="300"/>
        <w:textAlignment w:val="auto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（注：1.影视片申报时须提交网盘存储链接；2.该表仅为示例，最终以申报系统打印表格为准。）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_GB2312" w:hAnsi="楷体" w:eastAsia="楷体_GB2312"/>
          <w:sz w:val="30"/>
          <w:szCs w:val="30"/>
        </w:rPr>
      </w:pP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2022科普中国”</w:t>
      </w:r>
      <w:r>
        <w:rPr>
          <w:rFonts w:hint="eastAsia" w:ascii="小标宋" w:hAnsi="方正小标宋_GBK" w:eastAsia="小标宋" w:cs="方正小标宋_GBK"/>
          <w:sz w:val="44"/>
          <w:szCs w:val="44"/>
        </w:rPr>
        <w:t>活动</w:t>
      </w:r>
      <w:r>
        <w:rPr>
          <w:rFonts w:ascii="小标宋" w:hAnsi="方正小标宋_GBK" w:eastAsia="小标宋" w:cs="方正小标宋_GBK"/>
          <w:sz w:val="44"/>
          <w:szCs w:val="44"/>
        </w:rPr>
        <w:br w:type="textWrapping"/>
      </w:r>
      <w:r>
        <w:rPr>
          <w:rFonts w:hint="eastAsia" w:ascii="小标宋" w:hAnsi="方正小标宋_GBK" w:eastAsia="小标宋" w:cs="方正小标宋_GBK"/>
          <w:sz w:val="44"/>
          <w:szCs w:val="44"/>
          <w:lang w:val="en-US" w:eastAsia="zh-CN"/>
        </w:rPr>
        <w:t xml:space="preserve">    </w:t>
      </w:r>
      <w:r>
        <w:rPr>
          <w:rFonts w:hint="eastAsia" w:ascii="小标宋" w:hAnsi="宋体" w:eastAsia="小标宋"/>
          <w:sz w:val="44"/>
          <w:szCs w:val="44"/>
        </w:rPr>
        <w:t>年度科普作品推荐表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（科普短视频）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847"/>
        <w:gridCol w:w="1101"/>
        <w:gridCol w:w="748"/>
        <w:gridCol w:w="1747"/>
        <w:gridCol w:w="18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时长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网络浏览量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发布单位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发布日期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创作单位/作者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创作时间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5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554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（对作品做简要概述，不超过300字。作品网上链接及详细材料可另附，不超过2000字。填写时请删除本段。）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24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作者情况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性别</w:t>
            </w: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工作单位及职务、职称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2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44" w:hRule="atLeast"/>
          <w:jc w:val="center"/>
        </w:trPr>
        <w:tc>
          <w:tcPr>
            <w:tcW w:w="24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2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164" w:hRule="atLeast"/>
          <w:jc w:val="center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（注：1.视频申报时须提交网盘存储链接；2.该表仅为示例，最终以申报系统打印表格为准。）</w:t>
      </w:r>
    </w:p>
    <w:p>
      <w:pPr>
        <w:spacing w:line="560" w:lineRule="exact"/>
        <w:jc w:val="center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br w:type="page"/>
      </w:r>
      <w:r>
        <w:rPr>
          <w:rFonts w:hint="eastAsia" w:ascii="小标宋" w:hAnsi="宋体" w:eastAsia="小标宋"/>
          <w:sz w:val="44"/>
          <w:szCs w:val="44"/>
        </w:rPr>
        <w:t>“典赞</w:t>
      </w:r>
      <w:r>
        <w:rPr>
          <w:rFonts w:hint="eastAsia" w:ascii="宋体" w:hAnsi="宋体" w:cs="宋体"/>
          <w:sz w:val="44"/>
          <w:szCs w:val="44"/>
        </w:rPr>
        <w:t>•</w:t>
      </w:r>
      <w:r>
        <w:rPr>
          <w:rFonts w:hint="eastAsia" w:ascii="小标宋" w:hAnsi="宋体" w:eastAsia="小标宋"/>
          <w:sz w:val="44"/>
          <w:szCs w:val="44"/>
        </w:rPr>
        <w:t>2022科普中国”活动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小标宋" w:hAnsi="宋体" w:eastAsia="小标宋"/>
          <w:sz w:val="44"/>
          <w:szCs w:val="44"/>
          <w:lang w:val="en-US" w:eastAsia="zh-CN"/>
        </w:rPr>
        <w:t xml:space="preserve">   </w:t>
      </w:r>
      <w:r>
        <w:rPr>
          <w:rFonts w:hint="eastAsia" w:ascii="小标宋" w:hAnsi="宋体" w:eastAsia="小标宋"/>
          <w:sz w:val="44"/>
          <w:szCs w:val="44"/>
        </w:rPr>
        <w:t>年度科普作品推荐表</w:t>
      </w:r>
      <w:r>
        <w:rPr>
          <w:rFonts w:ascii="小标宋" w:hAnsi="宋体" w:eastAsia="小标宋"/>
          <w:sz w:val="44"/>
          <w:szCs w:val="44"/>
        </w:rPr>
        <w:br w:type="textWrapping"/>
      </w:r>
      <w:r>
        <w:rPr>
          <w:rFonts w:hint="eastAsia" w:ascii="楷体_GB2312" w:hAnsi="楷体" w:eastAsia="楷体_GB2312"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科普展览</w:t>
      </w:r>
      <w:r>
        <w:rPr>
          <w:rFonts w:hint="eastAsia" w:ascii="楷体_GB2312" w:hAnsi="楷体" w:eastAsia="楷体_GB2312"/>
          <w:sz w:val="30"/>
          <w:szCs w:val="30"/>
        </w:rPr>
        <w:t>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推荐单位名称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楷体" w:hAnsi="楷体" w:eastAsia="楷体"/>
                <w:color w:val="7F7F7F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被推荐作品名称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展览组织单位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展览日期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04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展品开发单位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开发时间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6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5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邮  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7F7F7F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125" w:hRule="atLeast"/>
          <w:jc w:val="center"/>
        </w:trPr>
        <w:tc>
          <w:tcPr>
            <w:tcW w:w="2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作品简介</w:t>
            </w:r>
          </w:p>
          <w:p>
            <w:pPr>
              <w:spacing w:line="560" w:lineRule="exac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（对作品做简要概述，不超过300字。作品网上链接及详细材料可另附，不超过2000字。通过附件提交展览或展品多角度的清晰视频和照片。填写时请删除本段。）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837" w:hRule="atLeast"/>
          <w:jc w:val="center"/>
        </w:trPr>
        <w:tc>
          <w:tcPr>
            <w:tcW w:w="2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hAnsi="楷体" w:eastAsia="楷体_GB2312"/>
                <w:color w:val="7F7F7F"/>
                <w:szCs w:val="28"/>
              </w:rPr>
            </w:pPr>
            <w:r>
              <w:rPr>
                <w:rFonts w:hint="eastAsia" w:ascii="楷体_GB2312" w:hAnsi="楷体" w:eastAsia="楷体_GB2312"/>
                <w:color w:val="000000"/>
                <w:szCs w:val="28"/>
              </w:rPr>
              <w:t xml:space="preserve">获奖情况：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143" w:hRule="atLeast"/>
          <w:jc w:val="center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推荐理由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楷体_GB2312" w:hAnsi="楷体" w:eastAsia="楷体_GB2312"/>
                <w:color w:val="7F7F7F"/>
                <w:szCs w:val="28"/>
              </w:rPr>
              <w:t>（请根据活动通知基本申报条件填写，不超过200字。可单独另附材料，不超过1000字。填写时请删除本段。）</w:t>
            </w:r>
          </w:p>
        </w:tc>
      </w:tr>
    </w:tbl>
    <w:p>
      <w:pPr>
        <w:ind w:left="720" w:hanging="720" w:hangingChars="3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（注：1.展览申报时须提交线上展览可浏览链接。如无，则可提交展览视频网盘存储链接；2.该表仅为示例，最终以申报系统打印表格为准。）</w:t>
      </w:r>
    </w:p>
    <w:p>
      <w:pPr>
        <w:pStyle w:val="2"/>
        <w:ind w:left="0" w:leftChars="0" w:firstLine="0" w:firstLineChars="0"/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Noto Sans CJK JP Bold">
    <w:altName w:val="苹方-简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60"/>
      <w:jc w:val="right"/>
    </w:pPr>
    <w:r>
      <w:rPr>
        <w:rFonts w:hint="eastAsia"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960889"/>
      </w:sdtPr>
      <w:sdtEndPr>
        <w:rPr>
          <w:rFonts w:asciiTheme="minorHAnsi" w:hAnsiTheme="minorHAnsi"/>
          <w:sz w:val="18"/>
          <w:szCs w:val="1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-</w:t>
        </w:r>
      </w:sdtContent>
    </w:sdt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D1D4"/>
    <w:multiLevelType w:val="singleLevel"/>
    <w:tmpl w:val="0712D1D4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07"/>
    <w:rsid w:val="0004752C"/>
    <w:rsid w:val="0006739E"/>
    <w:rsid w:val="000D7BBF"/>
    <w:rsid w:val="00146909"/>
    <w:rsid w:val="001C1C9C"/>
    <w:rsid w:val="001F7AA2"/>
    <w:rsid w:val="0021394D"/>
    <w:rsid w:val="002A7AB4"/>
    <w:rsid w:val="002E530C"/>
    <w:rsid w:val="00313338"/>
    <w:rsid w:val="00360107"/>
    <w:rsid w:val="00363609"/>
    <w:rsid w:val="00371D74"/>
    <w:rsid w:val="00381B94"/>
    <w:rsid w:val="003B293D"/>
    <w:rsid w:val="003E785B"/>
    <w:rsid w:val="003F468B"/>
    <w:rsid w:val="00447E0F"/>
    <w:rsid w:val="00497FFD"/>
    <w:rsid w:val="004D2321"/>
    <w:rsid w:val="0053534E"/>
    <w:rsid w:val="00536455"/>
    <w:rsid w:val="00553347"/>
    <w:rsid w:val="005E3171"/>
    <w:rsid w:val="0062118B"/>
    <w:rsid w:val="00664CC8"/>
    <w:rsid w:val="006D328F"/>
    <w:rsid w:val="006D3BF4"/>
    <w:rsid w:val="006E4F06"/>
    <w:rsid w:val="00702887"/>
    <w:rsid w:val="00743044"/>
    <w:rsid w:val="00822F77"/>
    <w:rsid w:val="00840692"/>
    <w:rsid w:val="0086576A"/>
    <w:rsid w:val="00881F5E"/>
    <w:rsid w:val="00897C40"/>
    <w:rsid w:val="008D7863"/>
    <w:rsid w:val="00922A0C"/>
    <w:rsid w:val="00953671"/>
    <w:rsid w:val="009B6102"/>
    <w:rsid w:val="00A00DD2"/>
    <w:rsid w:val="00A36B02"/>
    <w:rsid w:val="00AD210D"/>
    <w:rsid w:val="00B06008"/>
    <w:rsid w:val="00B44E08"/>
    <w:rsid w:val="00B47669"/>
    <w:rsid w:val="00B74C54"/>
    <w:rsid w:val="00B833AA"/>
    <w:rsid w:val="00BD70A7"/>
    <w:rsid w:val="00BF7EB4"/>
    <w:rsid w:val="00CA5E17"/>
    <w:rsid w:val="00D026CB"/>
    <w:rsid w:val="00D756D6"/>
    <w:rsid w:val="00DA2003"/>
    <w:rsid w:val="00DE1CDD"/>
    <w:rsid w:val="00E00A4C"/>
    <w:rsid w:val="00E37327"/>
    <w:rsid w:val="00E76694"/>
    <w:rsid w:val="00EC4B78"/>
    <w:rsid w:val="00F255C4"/>
    <w:rsid w:val="00FC3C8B"/>
    <w:rsid w:val="00FF4021"/>
    <w:rsid w:val="2DFBD175"/>
    <w:rsid w:val="35E7FC9E"/>
    <w:rsid w:val="3FADB87A"/>
    <w:rsid w:val="5FFB9D3B"/>
    <w:rsid w:val="72EFBC1E"/>
    <w:rsid w:val="7BFF8ABA"/>
    <w:rsid w:val="7FB62A7C"/>
    <w:rsid w:val="7FDF8962"/>
    <w:rsid w:val="7FFDB069"/>
    <w:rsid w:val="EC7DBD20"/>
    <w:rsid w:val="F253000D"/>
    <w:rsid w:val="F3B556E6"/>
    <w:rsid w:val="F5FCC2F5"/>
    <w:rsid w:val="F71BB89B"/>
    <w:rsid w:val="FFFED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ody Text"/>
    <w:basedOn w:val="1"/>
    <w:link w:val="12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 w:cs="Times New Roman"/>
      <w:b/>
      <w:bCs/>
      <w:sz w:val="44"/>
      <w:szCs w:val="24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character" w:customStyle="1" w:styleId="12">
    <w:name w:val="正文文本 Char"/>
    <w:basedOn w:val="9"/>
    <w:link w:val="3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13">
    <w:name w:val="日期 Char"/>
    <w:basedOn w:val="9"/>
    <w:link w:val="4"/>
    <w:semiHidden/>
    <w:qFormat/>
    <w:uiPriority w:val="99"/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纯文本 Char"/>
    <w:basedOn w:val="9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NormalCharacter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2020-06-16T15:40:00Z</dcterms:created>
  <dc:creator>somebody</dc:creator>
  <cp:lastModifiedBy>wuruyi</cp:lastModifiedBy>
  <dcterms:modified xsi:type="dcterms:W3CDTF">2022-07-25T22:45:08Z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