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DDD18" w14:textId="77777777" w:rsidR="00D365A8" w:rsidRDefault="00E054C1">
      <w:pPr>
        <w:spacing w:before="120" w:after="0"/>
        <w:jc w:val="center"/>
        <w:rPr>
          <w:rFonts w:ascii="Times New Roman" w:eastAsia="方正小标宋_GBK" w:hAnsi="Times New Roman"/>
          <w:b/>
          <w:sz w:val="40"/>
          <w:szCs w:val="21"/>
          <w:lang w:eastAsia="zh-CN"/>
        </w:rPr>
      </w:pPr>
      <w:r>
        <w:rPr>
          <w:rFonts w:ascii="Times New Roman" w:eastAsia="方正小标宋_GBK" w:hAnsi="Times New Roman" w:hint="eastAsia"/>
          <w:b/>
          <w:sz w:val="40"/>
          <w:szCs w:val="21"/>
          <w:lang w:eastAsia="zh-CN"/>
        </w:rPr>
        <w:t>2026</w:t>
      </w:r>
      <w:r>
        <w:rPr>
          <w:rFonts w:ascii="Times New Roman" w:eastAsia="方正小标宋_GBK" w:hAnsi="Times New Roman" w:hint="eastAsia"/>
          <w:b/>
          <w:sz w:val="40"/>
          <w:szCs w:val="21"/>
          <w:lang w:eastAsia="zh-CN"/>
        </w:rPr>
        <w:t>年度青岛市科学技术奖提名项目公示内容</w:t>
      </w:r>
    </w:p>
    <w:p w14:paraId="7D77E6F0" w14:textId="77777777" w:rsidR="00D365A8" w:rsidRDefault="00E054C1">
      <w:pPr>
        <w:numPr>
          <w:ilvl w:val="0"/>
          <w:numId w:val="7"/>
        </w:numPr>
        <w:tabs>
          <w:tab w:val="left" w:pos="3013"/>
        </w:tabs>
        <w:spacing w:before="120" w:after="120" w:line="360" w:lineRule="auto"/>
        <w:rPr>
          <w:rFonts w:ascii="Times New Roman" w:eastAsia="黑体" w:hAnsi="Times New Roman"/>
          <w:b/>
          <w:sz w:val="28"/>
          <w:lang w:eastAsia="zh-CN"/>
        </w:rPr>
      </w:pPr>
      <w:proofErr w:type="spellStart"/>
      <w:r>
        <w:rPr>
          <w:rFonts w:ascii="Times New Roman" w:eastAsia="黑体" w:hAnsi="Times New Roman"/>
          <w:b/>
          <w:sz w:val="28"/>
        </w:rPr>
        <w:t>项目名称</w:t>
      </w:r>
      <w:proofErr w:type="spellEnd"/>
      <w:r>
        <w:rPr>
          <w:rFonts w:ascii="Times New Roman" w:eastAsia="黑体" w:hAnsi="Times New Roman" w:hint="eastAsia"/>
          <w:b/>
          <w:sz w:val="28"/>
          <w:lang w:eastAsia="zh-CN"/>
        </w:rPr>
        <w:tab/>
      </w:r>
    </w:p>
    <w:p w14:paraId="7BE383E3" w14:textId="77777777" w:rsidR="00D365A8" w:rsidRDefault="00E054C1">
      <w:pPr>
        <w:spacing w:after="120" w:line="360" w:lineRule="auto"/>
        <w:rPr>
          <w:lang w:eastAsia="zh-CN"/>
        </w:rPr>
      </w:pPr>
      <w:r>
        <w:rPr>
          <w:rFonts w:ascii="Times New Roman" w:eastAsia="仿宋_GB2312" w:hAnsi="Times New Roman" w:hint="eastAsia"/>
          <w:sz w:val="32"/>
          <w:lang w:eastAsia="zh-CN"/>
        </w:rPr>
        <w:t>跨引擎态异构数据库性能稳定性保障关键技术研究及产业应用</w:t>
      </w:r>
      <w:r>
        <w:rPr>
          <w:rFonts w:ascii="Times New Roman" w:eastAsia="黑体" w:hAnsi="Times New Roman"/>
          <w:b/>
          <w:sz w:val="28"/>
          <w:lang w:eastAsia="zh-CN"/>
        </w:rPr>
        <w:t>二、提名者</w:t>
      </w:r>
    </w:p>
    <w:p w14:paraId="6247A1A9" w14:textId="77777777" w:rsidR="00D365A8" w:rsidRDefault="00E054C1">
      <w:pPr>
        <w:spacing w:after="120" w:line="360" w:lineRule="auto"/>
        <w:rPr>
          <w:rFonts w:ascii="Times New Roman" w:eastAsia="仿宋_GB2312" w:hAnsi="Times New Roman"/>
          <w:sz w:val="32"/>
          <w:lang w:eastAsia="zh-CN"/>
        </w:rPr>
      </w:pPr>
      <w:r>
        <w:rPr>
          <w:rFonts w:ascii="Times New Roman" w:eastAsia="仿宋_GB2312" w:hAnsi="Times New Roman" w:hint="eastAsia"/>
          <w:sz w:val="32"/>
          <w:lang w:eastAsia="zh-CN"/>
        </w:rPr>
        <w:t>提名单位：海信集团控股股份有限公司</w:t>
      </w:r>
    </w:p>
    <w:p w14:paraId="7111B685" w14:textId="77777777" w:rsidR="00D365A8" w:rsidRDefault="00E054C1">
      <w:pPr>
        <w:spacing w:after="120"/>
        <w:rPr>
          <w:lang w:eastAsia="zh-CN"/>
        </w:rPr>
      </w:pPr>
      <w:r>
        <w:rPr>
          <w:rFonts w:ascii="Times New Roman" w:eastAsia="黑体" w:hAnsi="Times New Roman"/>
          <w:b/>
          <w:sz w:val="28"/>
          <w:lang w:eastAsia="zh-CN"/>
        </w:rPr>
        <w:t>三、主要知识产权和标准规范等目录</w:t>
      </w:r>
    </w:p>
    <w:tbl>
      <w:tblPr>
        <w:tblW w:w="92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1061"/>
        <w:gridCol w:w="708"/>
        <w:gridCol w:w="1418"/>
        <w:gridCol w:w="1276"/>
        <w:gridCol w:w="992"/>
        <w:gridCol w:w="850"/>
        <w:gridCol w:w="1418"/>
        <w:gridCol w:w="758"/>
      </w:tblGrid>
      <w:tr w:rsidR="00D365A8" w14:paraId="1BCD96BF" w14:textId="77777777">
        <w:trPr>
          <w:trHeight w:val="680"/>
          <w:jc w:val="center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3FC42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知识产权（标准）类别</w:t>
            </w:r>
          </w:p>
        </w:tc>
        <w:tc>
          <w:tcPr>
            <w:tcW w:w="10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5833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知识产权（标准）具体名称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8FC5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国家</w:t>
            </w:r>
          </w:p>
          <w:p w14:paraId="2C553A21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（地区）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3DB5A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授权号（标准编号）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03F5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授权（标准发布）日期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B95EF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证书编号（标准批准发布部门）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3DA0E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权利人（标准起草单位）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0F1AC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发明人（标准起草人）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E4423B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发明专利（标准）有效状态</w:t>
            </w:r>
          </w:p>
        </w:tc>
      </w:tr>
      <w:tr w:rsidR="00D365A8" w14:paraId="0C92FBC6" w14:textId="77777777">
        <w:trPr>
          <w:trHeight w:val="850"/>
          <w:jc w:val="center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D18A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发明专利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F5ECC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数据库管理系统及方法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6C68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中国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FC9BF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ZL202210546843.6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B5085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2</w:t>
            </w:r>
            <w:r>
              <w:rPr>
                <w:rFonts w:ascii="Times New Roman"/>
                <w:sz w:val="21"/>
                <w:szCs w:val="21"/>
              </w:rPr>
              <w:t>02</w:t>
            </w:r>
            <w:r>
              <w:rPr>
                <w:rFonts w:ascii="Times New Roman" w:hint="eastAsia"/>
                <w:sz w:val="21"/>
                <w:szCs w:val="21"/>
              </w:rPr>
              <w:t>4</w:t>
            </w:r>
            <w:r>
              <w:rPr>
                <w:rFonts w:ascii="Times New Roman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05</w:t>
            </w:r>
            <w:r>
              <w:rPr>
                <w:rFonts w:ascii="Times New Roman" w:hint="eastAsia"/>
                <w:sz w:val="21"/>
                <w:szCs w:val="21"/>
              </w:rPr>
              <w:t>月</w:t>
            </w:r>
            <w:r>
              <w:rPr>
                <w:rFonts w:ascii="Times New Roman" w:hint="eastAsia"/>
                <w:sz w:val="21"/>
                <w:szCs w:val="21"/>
              </w:rPr>
              <w:t>24</w:t>
            </w:r>
            <w:r>
              <w:rPr>
                <w:rFonts w:ascii="Times New Roman" w:hint="eastAsia"/>
                <w:sz w:val="21"/>
                <w:szCs w:val="21"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CD7A3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7025129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9291D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聚</w:t>
            </w:r>
            <w:proofErr w:type="gramStart"/>
            <w:r>
              <w:rPr>
                <w:rFonts w:ascii="Times New Roman"/>
                <w:sz w:val="21"/>
                <w:szCs w:val="21"/>
              </w:rPr>
              <w:t>好看科技</w:t>
            </w:r>
            <w:proofErr w:type="gramEnd"/>
            <w:r>
              <w:rPr>
                <w:rFonts w:ascii="Times New Roman"/>
                <w:sz w:val="21"/>
                <w:szCs w:val="21"/>
              </w:rPr>
              <w:t>股份有限公司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AE70B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proofErr w:type="gramStart"/>
            <w:r>
              <w:rPr>
                <w:rFonts w:ascii="Times New Roman" w:hint="eastAsia"/>
                <w:sz w:val="21"/>
                <w:szCs w:val="21"/>
              </w:rPr>
              <w:t>张纪宽</w:t>
            </w:r>
            <w:proofErr w:type="gramEnd"/>
            <w:r>
              <w:rPr>
                <w:rFonts w:ascii="Times New Roman" w:hint="eastAsia"/>
                <w:sz w:val="21"/>
                <w:szCs w:val="21"/>
              </w:rPr>
              <w:t>;</w:t>
            </w:r>
            <w:r>
              <w:rPr>
                <w:rFonts w:ascii="Times New Roman" w:hint="eastAsia"/>
                <w:sz w:val="21"/>
                <w:szCs w:val="21"/>
              </w:rPr>
              <w:t>胡晓峰</w:t>
            </w:r>
            <w:r>
              <w:rPr>
                <w:rFonts w:ascii="Times New Roman" w:hint="eastAsia"/>
                <w:sz w:val="21"/>
                <w:szCs w:val="21"/>
              </w:rPr>
              <w:t>;</w:t>
            </w:r>
            <w:r>
              <w:rPr>
                <w:rFonts w:ascii="Times New Roman" w:hint="eastAsia"/>
                <w:sz w:val="21"/>
                <w:szCs w:val="21"/>
              </w:rPr>
              <w:t>刘先攀</w:t>
            </w:r>
            <w:r>
              <w:rPr>
                <w:rFonts w:ascii="Times New Roman" w:hint="eastAsia"/>
                <w:sz w:val="21"/>
                <w:szCs w:val="21"/>
              </w:rPr>
              <w:t>;</w:t>
            </w:r>
            <w:r>
              <w:rPr>
                <w:rFonts w:ascii="Times New Roman" w:hint="eastAsia"/>
                <w:sz w:val="21"/>
                <w:szCs w:val="21"/>
              </w:rPr>
              <w:t>田勇</w:t>
            </w:r>
            <w:r>
              <w:rPr>
                <w:rFonts w:ascii="Times New Roman" w:hint="eastAsia"/>
                <w:sz w:val="21"/>
                <w:szCs w:val="21"/>
              </w:rPr>
              <w:t>;</w:t>
            </w:r>
            <w:proofErr w:type="gramStart"/>
            <w:r>
              <w:rPr>
                <w:rFonts w:ascii="Times New Roman" w:hint="eastAsia"/>
                <w:sz w:val="21"/>
                <w:szCs w:val="21"/>
              </w:rPr>
              <w:t>胡新静</w:t>
            </w:r>
            <w:proofErr w:type="gramEnd"/>
            <w:r>
              <w:rPr>
                <w:rFonts w:ascii="Times New Roman" w:hint="eastAsia"/>
                <w:sz w:val="21"/>
                <w:szCs w:val="21"/>
              </w:rPr>
              <w:t>;</w:t>
            </w:r>
            <w:proofErr w:type="gramStart"/>
            <w:r>
              <w:rPr>
                <w:rFonts w:ascii="Times New Roman" w:hint="eastAsia"/>
                <w:sz w:val="21"/>
                <w:szCs w:val="21"/>
              </w:rPr>
              <w:t>矫</w:t>
            </w:r>
            <w:proofErr w:type="gramEnd"/>
            <w:r>
              <w:rPr>
                <w:rFonts w:ascii="Times New Roman" w:hint="eastAsia"/>
                <w:sz w:val="21"/>
                <w:szCs w:val="21"/>
              </w:rPr>
              <w:t>恒浩</w:t>
            </w:r>
            <w:r>
              <w:rPr>
                <w:rFonts w:ascii="Times New Roman" w:hint="eastAsia"/>
                <w:sz w:val="21"/>
                <w:szCs w:val="21"/>
              </w:rPr>
              <w:t>;</w:t>
            </w:r>
            <w:r>
              <w:rPr>
                <w:rFonts w:ascii="Times New Roman" w:hint="eastAsia"/>
                <w:sz w:val="21"/>
                <w:szCs w:val="21"/>
              </w:rPr>
              <w:t>王宝云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1E82F6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有效</w:t>
            </w:r>
          </w:p>
        </w:tc>
      </w:tr>
      <w:tr w:rsidR="00D365A8" w14:paraId="0B37EB5A" w14:textId="77777777">
        <w:trPr>
          <w:trHeight w:val="850"/>
          <w:jc w:val="center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19DB0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发明专利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B6311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数据库弹性方法、装置及系统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865F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中国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ECCF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ZL202210546286.8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0BC9C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  <w:lang w:eastAsia="zh"/>
              </w:rPr>
            </w:pPr>
            <w:r>
              <w:rPr>
                <w:rFonts w:ascii="Times New Roman" w:hint="eastAsia"/>
                <w:sz w:val="21"/>
                <w:szCs w:val="21"/>
              </w:rPr>
              <w:t>2025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年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3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月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21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665F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  <w:lang w:eastAsia="zh"/>
              </w:rPr>
            </w:pPr>
            <w:r>
              <w:rPr>
                <w:rFonts w:ascii="Times New Roman" w:hint="eastAsia"/>
                <w:sz w:val="21"/>
                <w:szCs w:val="21"/>
                <w:lang w:eastAsia="zh"/>
              </w:rPr>
              <w:t>7821644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3F8BF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聚</w:t>
            </w:r>
            <w:proofErr w:type="gramStart"/>
            <w:r>
              <w:rPr>
                <w:rFonts w:ascii="Times New Roman" w:hint="eastAsia"/>
                <w:sz w:val="21"/>
                <w:szCs w:val="21"/>
              </w:rPr>
              <w:t>好看科技</w:t>
            </w:r>
            <w:proofErr w:type="gramEnd"/>
            <w:r>
              <w:rPr>
                <w:rFonts w:ascii="Times New Roman" w:hint="eastAsia"/>
                <w:sz w:val="21"/>
                <w:szCs w:val="21"/>
              </w:rPr>
              <w:t>股份有限公司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6DA3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proofErr w:type="gramStart"/>
            <w:r>
              <w:rPr>
                <w:rFonts w:ascii="Times New Roman" w:hint="eastAsia"/>
                <w:sz w:val="21"/>
                <w:szCs w:val="21"/>
              </w:rPr>
              <w:t>张纪宽</w:t>
            </w:r>
            <w:proofErr w:type="gramEnd"/>
            <w:r>
              <w:rPr>
                <w:rFonts w:ascii="Times New Roman" w:hint="eastAsia"/>
                <w:sz w:val="21"/>
                <w:szCs w:val="21"/>
              </w:rPr>
              <w:t>;</w:t>
            </w:r>
            <w:r>
              <w:rPr>
                <w:rFonts w:ascii="Times New Roman" w:hint="eastAsia"/>
                <w:sz w:val="21"/>
                <w:szCs w:val="21"/>
              </w:rPr>
              <w:t>胡晓峰</w:t>
            </w:r>
            <w:r>
              <w:rPr>
                <w:rFonts w:ascii="Times New Roman" w:hint="eastAsia"/>
                <w:sz w:val="21"/>
                <w:szCs w:val="21"/>
              </w:rPr>
              <w:t>;</w:t>
            </w:r>
            <w:r>
              <w:rPr>
                <w:rFonts w:ascii="Times New Roman" w:hint="eastAsia"/>
                <w:sz w:val="21"/>
                <w:szCs w:val="21"/>
              </w:rPr>
              <w:t>刘先攀</w:t>
            </w:r>
            <w:r>
              <w:rPr>
                <w:rFonts w:ascii="Times New Roman" w:hint="eastAsia"/>
                <w:sz w:val="21"/>
                <w:szCs w:val="21"/>
              </w:rPr>
              <w:t>;</w:t>
            </w:r>
            <w:r>
              <w:rPr>
                <w:rFonts w:ascii="Times New Roman" w:hint="eastAsia"/>
                <w:sz w:val="21"/>
                <w:szCs w:val="21"/>
              </w:rPr>
              <w:t>田勇</w:t>
            </w:r>
            <w:r>
              <w:rPr>
                <w:rFonts w:ascii="Times New Roman" w:hint="eastAsia"/>
                <w:sz w:val="21"/>
                <w:szCs w:val="21"/>
              </w:rPr>
              <w:t>;</w:t>
            </w:r>
            <w:proofErr w:type="gramStart"/>
            <w:r>
              <w:rPr>
                <w:rFonts w:ascii="Times New Roman" w:hint="eastAsia"/>
                <w:sz w:val="21"/>
                <w:szCs w:val="21"/>
              </w:rPr>
              <w:t>胡新静</w:t>
            </w:r>
            <w:proofErr w:type="gramEnd"/>
            <w:r>
              <w:rPr>
                <w:rFonts w:ascii="Times New Roman" w:hint="eastAsia"/>
                <w:sz w:val="21"/>
                <w:szCs w:val="21"/>
              </w:rPr>
              <w:t>;</w:t>
            </w:r>
            <w:proofErr w:type="gramStart"/>
            <w:r>
              <w:rPr>
                <w:rFonts w:ascii="Times New Roman" w:hint="eastAsia"/>
                <w:sz w:val="21"/>
                <w:szCs w:val="21"/>
              </w:rPr>
              <w:t>矫</w:t>
            </w:r>
            <w:proofErr w:type="gramEnd"/>
            <w:r>
              <w:rPr>
                <w:rFonts w:ascii="Times New Roman" w:hint="eastAsia"/>
                <w:sz w:val="21"/>
                <w:szCs w:val="21"/>
              </w:rPr>
              <w:t>恒浩</w:t>
            </w:r>
            <w:r>
              <w:rPr>
                <w:rFonts w:ascii="Times New Roman" w:hint="eastAsia"/>
                <w:sz w:val="21"/>
                <w:szCs w:val="21"/>
              </w:rPr>
              <w:t>;</w:t>
            </w:r>
            <w:r>
              <w:rPr>
                <w:rFonts w:ascii="Times New Roman" w:hint="eastAsia"/>
                <w:sz w:val="21"/>
                <w:szCs w:val="21"/>
              </w:rPr>
              <w:t>王宝云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CCD2C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有效</w:t>
            </w:r>
          </w:p>
        </w:tc>
      </w:tr>
      <w:tr w:rsidR="00D365A8" w14:paraId="56F8D1E0" w14:textId="77777777">
        <w:trPr>
          <w:trHeight w:val="850"/>
          <w:jc w:val="center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C916A" w14:textId="77777777" w:rsidR="00D365A8" w:rsidRDefault="00E054C1">
            <w:pPr>
              <w:pStyle w:val="af3"/>
              <w:widowControl w:val="0"/>
              <w:spacing w:before="0" w:beforeAutospacing="0" w:after="0" w:afterAutospacing="0" w:line="390" w:lineRule="exact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cs="宋体" w:hint="eastAsia"/>
                <w:kern w:val="2"/>
                <w:sz w:val="21"/>
                <w:szCs w:val="21"/>
                <w:lang w:bidi="ar"/>
              </w:rPr>
              <w:t>发明专利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398C7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一种数据库一致性校验方法及系统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8DB24" w14:textId="77777777" w:rsidR="00D365A8" w:rsidRDefault="00E054C1">
            <w:pPr>
              <w:pStyle w:val="af3"/>
              <w:widowControl w:val="0"/>
              <w:spacing w:before="0" w:beforeAutospacing="0" w:after="0" w:afterAutospacing="0" w:line="390" w:lineRule="exact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cs="宋体" w:hint="eastAsia"/>
                <w:kern w:val="2"/>
                <w:sz w:val="21"/>
                <w:szCs w:val="21"/>
                <w:lang w:bidi="ar"/>
              </w:rPr>
              <w:t>中国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BCD8C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ZL202011355273.X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922B0" w14:textId="77777777" w:rsidR="00D365A8" w:rsidRDefault="00E054C1">
            <w:pPr>
              <w:pStyle w:val="af3"/>
              <w:widowControl w:val="0"/>
              <w:spacing w:before="0" w:beforeAutospacing="0" w:after="0" w:afterAutospacing="0" w:line="390" w:lineRule="exact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bidi="ar"/>
              </w:rPr>
              <w:t>2023</w:t>
            </w:r>
            <w:r>
              <w:rPr>
                <w:rFonts w:hint="eastAsia"/>
                <w:kern w:val="2"/>
                <w:sz w:val="21"/>
                <w:szCs w:val="21"/>
                <w:lang w:bidi="ar"/>
              </w:rPr>
              <w:t>年</w:t>
            </w:r>
            <w:r>
              <w:rPr>
                <w:rFonts w:hint="eastAsia"/>
                <w:kern w:val="2"/>
                <w:sz w:val="21"/>
                <w:szCs w:val="21"/>
                <w:lang w:bidi="ar"/>
              </w:rPr>
              <w:t>04</w:t>
            </w:r>
            <w:r>
              <w:rPr>
                <w:rFonts w:hint="eastAsia"/>
                <w:kern w:val="2"/>
                <w:sz w:val="21"/>
                <w:szCs w:val="21"/>
                <w:lang w:bidi="ar"/>
              </w:rPr>
              <w:t>月</w:t>
            </w:r>
            <w:r>
              <w:rPr>
                <w:rFonts w:hint="eastAsia"/>
                <w:kern w:val="2"/>
                <w:sz w:val="21"/>
                <w:szCs w:val="21"/>
                <w:lang w:bidi="ar"/>
              </w:rPr>
              <w:t>14</w:t>
            </w:r>
            <w:r>
              <w:rPr>
                <w:rFonts w:hint="eastAsia"/>
                <w:kern w:val="2"/>
                <w:sz w:val="21"/>
                <w:szCs w:val="21"/>
                <w:lang w:bidi="ar"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A7F0" w14:textId="77777777" w:rsidR="00D365A8" w:rsidRDefault="00E054C1">
            <w:pPr>
              <w:pStyle w:val="af3"/>
              <w:widowControl w:val="0"/>
              <w:spacing w:before="0" w:beforeAutospacing="0" w:after="0" w:afterAutospacing="0" w:line="390" w:lineRule="exact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bidi="ar"/>
              </w:rPr>
              <w:t>5883022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B5F41" w14:textId="77777777" w:rsidR="00D365A8" w:rsidRDefault="00E054C1">
            <w:pPr>
              <w:pStyle w:val="af3"/>
              <w:widowControl w:val="0"/>
              <w:spacing w:before="0" w:beforeAutospacing="0" w:after="0" w:afterAutospacing="0" w:line="390" w:lineRule="exact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cs="宋体" w:hint="eastAsia"/>
                <w:kern w:val="2"/>
                <w:sz w:val="21"/>
                <w:szCs w:val="21"/>
                <w:lang w:bidi="ar"/>
              </w:rPr>
              <w:t>聚</w:t>
            </w:r>
            <w:proofErr w:type="gramStart"/>
            <w:r>
              <w:rPr>
                <w:rFonts w:cs="宋体" w:hint="eastAsia"/>
                <w:kern w:val="2"/>
                <w:sz w:val="21"/>
                <w:szCs w:val="21"/>
                <w:lang w:bidi="ar"/>
              </w:rPr>
              <w:t>好看科技</w:t>
            </w:r>
            <w:proofErr w:type="gramEnd"/>
            <w:r>
              <w:rPr>
                <w:rFonts w:cs="宋体" w:hint="eastAsia"/>
                <w:kern w:val="2"/>
                <w:sz w:val="21"/>
                <w:szCs w:val="21"/>
                <w:lang w:bidi="ar"/>
              </w:rPr>
              <w:t>股份有限公司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21BE1" w14:textId="77777777" w:rsidR="00D365A8" w:rsidRDefault="00E054C1">
            <w:pPr>
              <w:pStyle w:val="af3"/>
              <w:widowControl w:val="0"/>
              <w:spacing w:before="0" w:beforeAutospacing="0" w:after="0" w:afterAutospacing="0" w:line="390" w:lineRule="exact"/>
              <w:jc w:val="center"/>
              <w:rPr>
                <w:rFonts w:ascii="Times New Roman"/>
                <w:sz w:val="21"/>
                <w:szCs w:val="21"/>
              </w:rPr>
            </w:pPr>
            <w:proofErr w:type="gramStart"/>
            <w:r>
              <w:rPr>
                <w:rFonts w:cs="宋体" w:hint="eastAsia"/>
                <w:kern w:val="2"/>
                <w:sz w:val="21"/>
                <w:szCs w:val="21"/>
                <w:lang w:bidi="ar"/>
              </w:rPr>
              <w:t>胡新静</w:t>
            </w:r>
            <w:proofErr w:type="gramEnd"/>
            <w:r>
              <w:rPr>
                <w:rFonts w:hint="eastAsia"/>
                <w:kern w:val="2"/>
                <w:sz w:val="21"/>
                <w:szCs w:val="21"/>
                <w:lang w:bidi="ar"/>
              </w:rPr>
              <w:t>;</w:t>
            </w:r>
            <w:r>
              <w:rPr>
                <w:rFonts w:hint="eastAsia"/>
                <w:kern w:val="2"/>
                <w:sz w:val="21"/>
                <w:szCs w:val="21"/>
                <w:lang w:bidi="ar"/>
              </w:rPr>
              <w:t>胡晓峰</w:t>
            </w:r>
            <w:r>
              <w:rPr>
                <w:rFonts w:hint="eastAsia"/>
                <w:kern w:val="2"/>
                <w:sz w:val="21"/>
                <w:szCs w:val="21"/>
                <w:lang w:bidi="ar"/>
              </w:rPr>
              <w:t>;</w:t>
            </w:r>
            <w:proofErr w:type="gramStart"/>
            <w:r>
              <w:rPr>
                <w:rFonts w:hint="eastAsia"/>
                <w:kern w:val="2"/>
                <w:sz w:val="21"/>
                <w:szCs w:val="21"/>
                <w:lang w:bidi="ar"/>
              </w:rPr>
              <w:t>矫</w:t>
            </w:r>
            <w:proofErr w:type="gramEnd"/>
            <w:r>
              <w:rPr>
                <w:rFonts w:hint="eastAsia"/>
                <w:kern w:val="2"/>
                <w:sz w:val="21"/>
                <w:szCs w:val="21"/>
                <w:lang w:bidi="ar"/>
              </w:rPr>
              <w:t>恒浩</w:t>
            </w:r>
            <w:r>
              <w:rPr>
                <w:rFonts w:hint="eastAsia"/>
                <w:kern w:val="2"/>
                <w:sz w:val="21"/>
                <w:szCs w:val="21"/>
                <w:lang w:bidi="ar"/>
              </w:rPr>
              <w:t>;</w:t>
            </w:r>
            <w:proofErr w:type="gramStart"/>
            <w:r>
              <w:rPr>
                <w:rFonts w:hint="eastAsia"/>
                <w:kern w:val="2"/>
                <w:sz w:val="21"/>
                <w:szCs w:val="21"/>
                <w:lang w:bidi="ar"/>
              </w:rPr>
              <w:t>吴连朋</w:t>
            </w:r>
            <w:proofErr w:type="gramEnd"/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4435B" w14:textId="77777777" w:rsidR="00D365A8" w:rsidRDefault="00E054C1">
            <w:pPr>
              <w:pStyle w:val="af3"/>
              <w:widowControl w:val="0"/>
              <w:spacing w:before="0" w:beforeAutospacing="0" w:after="0" w:afterAutospacing="0" w:line="390" w:lineRule="exact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cs="宋体" w:hint="eastAsia"/>
                <w:kern w:val="2"/>
                <w:sz w:val="21"/>
                <w:szCs w:val="21"/>
                <w:lang w:bidi="ar"/>
              </w:rPr>
              <w:t>有效</w:t>
            </w:r>
          </w:p>
        </w:tc>
      </w:tr>
      <w:tr w:rsidR="00D365A8" w14:paraId="51FB2302" w14:textId="77777777">
        <w:trPr>
          <w:trHeight w:val="850"/>
          <w:jc w:val="center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853B8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发明专利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08F69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一种数据同步方法及装置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999F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中国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42083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ZL202110532705.8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FA75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2023</w:t>
            </w:r>
            <w:r>
              <w:rPr>
                <w:rFonts w:ascii="Times New Roman"/>
                <w:sz w:val="21"/>
                <w:szCs w:val="21"/>
              </w:rPr>
              <w:t>年</w:t>
            </w:r>
            <w:r>
              <w:rPr>
                <w:rFonts w:ascii="Times New Roman"/>
                <w:sz w:val="21"/>
                <w:szCs w:val="21"/>
              </w:rPr>
              <w:t>05</w:t>
            </w:r>
            <w:r>
              <w:rPr>
                <w:rFonts w:ascii="Times New Roman"/>
                <w:sz w:val="21"/>
                <w:szCs w:val="21"/>
              </w:rPr>
              <w:t>月</w:t>
            </w:r>
            <w:r>
              <w:rPr>
                <w:rFonts w:ascii="Times New Roman"/>
                <w:sz w:val="21"/>
                <w:szCs w:val="21"/>
              </w:rPr>
              <w:t>19</w:t>
            </w:r>
            <w:r>
              <w:rPr>
                <w:rFonts w:ascii="Times New Roman"/>
                <w:sz w:val="21"/>
                <w:szCs w:val="21"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85589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5979835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64C5A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聚</w:t>
            </w:r>
            <w:proofErr w:type="gramStart"/>
            <w:r>
              <w:rPr>
                <w:rFonts w:ascii="Times New Roman"/>
                <w:sz w:val="21"/>
                <w:szCs w:val="21"/>
              </w:rPr>
              <w:t>好看科技</w:t>
            </w:r>
            <w:proofErr w:type="gramEnd"/>
            <w:r>
              <w:rPr>
                <w:rFonts w:ascii="Times New Roman"/>
                <w:sz w:val="21"/>
                <w:szCs w:val="21"/>
              </w:rPr>
              <w:t>股份有限公司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BDB89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刘先攀</w:t>
            </w:r>
            <w:r>
              <w:rPr>
                <w:rFonts w:ascii="Times New Roman"/>
                <w:sz w:val="21"/>
                <w:szCs w:val="21"/>
              </w:rPr>
              <w:t>;</w:t>
            </w:r>
            <w:proofErr w:type="gramStart"/>
            <w:r>
              <w:rPr>
                <w:rFonts w:ascii="Times New Roman"/>
                <w:sz w:val="21"/>
                <w:szCs w:val="21"/>
              </w:rPr>
              <w:t>胡新静</w:t>
            </w:r>
            <w:proofErr w:type="gramEnd"/>
            <w:r>
              <w:rPr>
                <w:rFonts w:ascii="Times New Roman"/>
                <w:sz w:val="21"/>
                <w:szCs w:val="21"/>
              </w:rPr>
              <w:t>;</w:t>
            </w:r>
            <w:r>
              <w:rPr>
                <w:rFonts w:ascii="Times New Roman"/>
                <w:sz w:val="21"/>
                <w:szCs w:val="21"/>
              </w:rPr>
              <w:t>胡晓峰</w:t>
            </w:r>
            <w:r>
              <w:rPr>
                <w:rFonts w:ascii="Times New Roman"/>
                <w:sz w:val="21"/>
                <w:szCs w:val="21"/>
              </w:rPr>
              <w:t>;</w:t>
            </w:r>
            <w:proofErr w:type="gramStart"/>
            <w:r>
              <w:rPr>
                <w:rFonts w:ascii="Times New Roman"/>
                <w:sz w:val="21"/>
                <w:szCs w:val="21"/>
              </w:rPr>
              <w:t>张纪宽</w:t>
            </w:r>
            <w:proofErr w:type="gramEnd"/>
            <w:r>
              <w:rPr>
                <w:rFonts w:ascii="Times New Roman"/>
                <w:sz w:val="21"/>
                <w:szCs w:val="21"/>
              </w:rPr>
              <w:t>;</w:t>
            </w:r>
            <w:proofErr w:type="gramStart"/>
            <w:r>
              <w:rPr>
                <w:rFonts w:ascii="Times New Roman"/>
                <w:sz w:val="21"/>
                <w:szCs w:val="21"/>
              </w:rPr>
              <w:t>马忠飞</w:t>
            </w:r>
            <w:proofErr w:type="gramEnd"/>
            <w:r>
              <w:rPr>
                <w:rFonts w:ascii="Times New Roman"/>
                <w:sz w:val="21"/>
                <w:szCs w:val="21"/>
              </w:rPr>
              <w:t>;</w:t>
            </w:r>
            <w:proofErr w:type="gramStart"/>
            <w:r>
              <w:rPr>
                <w:rFonts w:ascii="Times New Roman"/>
                <w:sz w:val="21"/>
                <w:szCs w:val="21"/>
              </w:rPr>
              <w:t>矫</w:t>
            </w:r>
            <w:proofErr w:type="gramEnd"/>
            <w:r>
              <w:rPr>
                <w:rFonts w:ascii="Times New Roman"/>
                <w:sz w:val="21"/>
                <w:szCs w:val="21"/>
              </w:rPr>
              <w:t>恒浩</w:t>
            </w:r>
            <w:r>
              <w:rPr>
                <w:rFonts w:ascii="Times New Roman"/>
                <w:sz w:val="21"/>
                <w:szCs w:val="21"/>
              </w:rPr>
              <w:t>;</w:t>
            </w:r>
            <w:r>
              <w:rPr>
                <w:rFonts w:ascii="Times New Roman"/>
                <w:sz w:val="21"/>
                <w:szCs w:val="21"/>
              </w:rPr>
              <w:t>王宝云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1CB25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有效</w:t>
            </w:r>
          </w:p>
        </w:tc>
      </w:tr>
      <w:tr w:rsidR="00D365A8" w14:paraId="486C9B43" w14:textId="77777777">
        <w:trPr>
          <w:trHeight w:val="850"/>
          <w:jc w:val="center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D207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lastRenderedPageBreak/>
              <w:t>发明专利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82944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一种数据库双向同步方法、同步单元及系统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3DD8F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中国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79836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ZL202010216839.4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6FA40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4</w:t>
            </w:r>
            <w:r>
              <w:rPr>
                <w:rFonts w:ascii="Times New Roman"/>
                <w:sz w:val="21"/>
                <w:szCs w:val="21"/>
              </w:rPr>
              <w:t>年</w:t>
            </w:r>
            <w:r>
              <w:rPr>
                <w:rFonts w:ascii="Times New Roman"/>
                <w:sz w:val="21"/>
                <w:szCs w:val="21"/>
              </w:rPr>
              <w:t>0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2</w:t>
            </w:r>
            <w:r>
              <w:rPr>
                <w:rFonts w:ascii="Times New Roman"/>
                <w:sz w:val="21"/>
                <w:szCs w:val="21"/>
              </w:rPr>
              <w:t>月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23</w:t>
            </w:r>
            <w:r>
              <w:rPr>
                <w:rFonts w:ascii="Times New Roman"/>
                <w:sz w:val="21"/>
                <w:szCs w:val="21"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50A7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  <w:lang w:eastAsia="zh"/>
              </w:rPr>
            </w:pPr>
            <w:r>
              <w:rPr>
                <w:rFonts w:ascii="Times New Roman" w:hint="eastAsia"/>
                <w:sz w:val="21"/>
                <w:szCs w:val="21"/>
                <w:lang w:eastAsia="zh"/>
              </w:rPr>
              <w:t>6734607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1E39F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聚</w:t>
            </w:r>
            <w:proofErr w:type="gramStart"/>
            <w:r>
              <w:rPr>
                <w:rFonts w:ascii="Times New Roman"/>
                <w:sz w:val="21"/>
                <w:szCs w:val="21"/>
              </w:rPr>
              <w:t>好看科技</w:t>
            </w:r>
            <w:proofErr w:type="gramEnd"/>
            <w:r>
              <w:rPr>
                <w:rFonts w:ascii="Times New Roman"/>
                <w:sz w:val="21"/>
                <w:szCs w:val="21"/>
              </w:rPr>
              <w:t>股份有限公司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61325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  <w:lang w:eastAsia="zh"/>
              </w:rPr>
            </w:pPr>
            <w:r>
              <w:rPr>
                <w:rFonts w:ascii="Times New Roman" w:hint="eastAsia"/>
                <w:sz w:val="21"/>
                <w:szCs w:val="21"/>
                <w:lang w:eastAsia="zh"/>
              </w:rPr>
              <w:t>刘先攀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;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矫恒浩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;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胡新静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;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胡晓峰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;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张宏波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;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吴连朋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937C0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有效</w:t>
            </w:r>
          </w:p>
        </w:tc>
      </w:tr>
      <w:tr w:rsidR="00D365A8" w14:paraId="2692B3EC" w14:textId="77777777">
        <w:trPr>
          <w:trHeight w:val="850"/>
          <w:jc w:val="center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D435E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发明专利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E2174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一种服务集群的更新方法及装置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60A60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中国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8D74B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ZL202110499647.3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850F5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2</w:t>
            </w:r>
            <w:r>
              <w:rPr>
                <w:rFonts w:ascii="Times New Roman"/>
                <w:sz w:val="21"/>
                <w:szCs w:val="21"/>
              </w:rPr>
              <w:t>02</w:t>
            </w:r>
            <w:r>
              <w:rPr>
                <w:rFonts w:ascii="Times New Roman" w:hint="eastAsia"/>
                <w:sz w:val="21"/>
                <w:szCs w:val="21"/>
              </w:rPr>
              <w:t>4</w:t>
            </w:r>
            <w:r>
              <w:rPr>
                <w:rFonts w:ascii="Times New Roman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0</w:t>
            </w:r>
            <w:r>
              <w:rPr>
                <w:rFonts w:ascii="Times New Roman"/>
                <w:sz w:val="21"/>
                <w:szCs w:val="21"/>
              </w:rPr>
              <w:t>3</w:t>
            </w:r>
            <w:r>
              <w:rPr>
                <w:rFonts w:ascii="Times New Roman" w:hint="eastAsia"/>
                <w:sz w:val="21"/>
                <w:szCs w:val="21"/>
              </w:rPr>
              <w:t>月</w:t>
            </w:r>
            <w:r>
              <w:rPr>
                <w:rFonts w:ascii="Times New Roman" w:hint="eastAsia"/>
                <w:sz w:val="21"/>
                <w:szCs w:val="21"/>
              </w:rPr>
              <w:t>19</w:t>
            </w:r>
            <w:r>
              <w:rPr>
                <w:rFonts w:ascii="Times New Roman" w:hint="eastAsia"/>
                <w:sz w:val="21"/>
                <w:szCs w:val="21"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9274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6807452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D68F8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聚</w:t>
            </w:r>
            <w:proofErr w:type="gramStart"/>
            <w:r>
              <w:rPr>
                <w:rFonts w:ascii="Times New Roman"/>
                <w:sz w:val="21"/>
                <w:szCs w:val="21"/>
              </w:rPr>
              <w:t>好看科技</w:t>
            </w:r>
            <w:proofErr w:type="gramEnd"/>
            <w:r>
              <w:rPr>
                <w:rFonts w:ascii="Times New Roman"/>
                <w:sz w:val="21"/>
                <w:szCs w:val="21"/>
              </w:rPr>
              <w:t>股份有限公司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0E39C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proofErr w:type="gramStart"/>
            <w:r>
              <w:rPr>
                <w:rFonts w:ascii="Times New Roman" w:hint="eastAsia"/>
                <w:sz w:val="21"/>
                <w:szCs w:val="21"/>
              </w:rPr>
              <w:t>张纪宽</w:t>
            </w:r>
            <w:proofErr w:type="gramEnd"/>
            <w:r>
              <w:rPr>
                <w:rFonts w:ascii="Times New Roman" w:hint="eastAsia"/>
                <w:sz w:val="21"/>
                <w:szCs w:val="21"/>
              </w:rPr>
              <w:t>;</w:t>
            </w:r>
            <w:proofErr w:type="gramStart"/>
            <w:r>
              <w:rPr>
                <w:rFonts w:ascii="Times New Roman" w:hint="eastAsia"/>
                <w:sz w:val="21"/>
                <w:szCs w:val="21"/>
              </w:rPr>
              <w:t>胡新静</w:t>
            </w:r>
            <w:proofErr w:type="gramEnd"/>
            <w:r>
              <w:rPr>
                <w:rFonts w:ascii="Times New Roman" w:hint="eastAsia"/>
                <w:sz w:val="21"/>
                <w:szCs w:val="21"/>
              </w:rPr>
              <w:t>;</w:t>
            </w:r>
            <w:r>
              <w:rPr>
                <w:rFonts w:ascii="Times New Roman" w:hint="eastAsia"/>
                <w:sz w:val="21"/>
                <w:szCs w:val="21"/>
              </w:rPr>
              <w:t>胡晓峰</w:t>
            </w:r>
            <w:r>
              <w:rPr>
                <w:rFonts w:ascii="Times New Roman" w:hint="eastAsia"/>
                <w:sz w:val="21"/>
                <w:szCs w:val="21"/>
              </w:rPr>
              <w:t>;</w:t>
            </w:r>
            <w:r>
              <w:rPr>
                <w:rFonts w:ascii="Times New Roman" w:hint="eastAsia"/>
                <w:sz w:val="21"/>
                <w:szCs w:val="21"/>
              </w:rPr>
              <w:t>刘先攀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8B8B5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有效</w:t>
            </w:r>
          </w:p>
        </w:tc>
      </w:tr>
      <w:tr w:rsidR="00D365A8" w14:paraId="40A9470D" w14:textId="77777777">
        <w:trPr>
          <w:trHeight w:val="850"/>
          <w:jc w:val="center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D391B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发明专利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49F85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一种服务器及</w:t>
            </w:r>
            <w:proofErr w:type="gramStart"/>
            <w:r>
              <w:rPr>
                <w:rFonts w:ascii="Times New Roman" w:hint="eastAsia"/>
                <w:sz w:val="21"/>
                <w:szCs w:val="21"/>
              </w:rPr>
              <w:t>微服务</w:t>
            </w:r>
            <w:proofErr w:type="gramEnd"/>
            <w:r>
              <w:rPr>
                <w:rFonts w:ascii="Times New Roman" w:hint="eastAsia"/>
                <w:sz w:val="21"/>
                <w:szCs w:val="21"/>
              </w:rPr>
              <w:t>声明式接口超时配置方法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87B93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中国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96A1A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ZL202110885801.0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84E05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  <w:lang w:bidi="ar"/>
              </w:rPr>
              <w:t>2023</w:t>
            </w:r>
            <w:r>
              <w:rPr>
                <w:rFonts w:ascii="宋体" w:hAnsi="宋体" w:hint="eastAsia"/>
                <w:sz w:val="21"/>
                <w:szCs w:val="21"/>
                <w:lang w:bidi="ar"/>
              </w:rPr>
              <w:t>年</w:t>
            </w:r>
            <w:r>
              <w:rPr>
                <w:rFonts w:ascii="宋体" w:hAnsi="宋体" w:hint="eastAsia"/>
                <w:sz w:val="21"/>
                <w:szCs w:val="21"/>
                <w:lang w:eastAsia="zh" w:bidi="ar"/>
              </w:rPr>
              <w:t>10</w:t>
            </w:r>
            <w:r>
              <w:rPr>
                <w:rFonts w:ascii="宋体" w:hAnsi="宋体" w:hint="eastAsia"/>
                <w:sz w:val="21"/>
                <w:szCs w:val="21"/>
                <w:lang w:bidi="ar"/>
              </w:rPr>
              <w:t>月</w:t>
            </w:r>
            <w:r>
              <w:rPr>
                <w:rFonts w:ascii="宋体" w:hAnsi="宋体" w:hint="eastAsia"/>
                <w:sz w:val="21"/>
                <w:szCs w:val="21"/>
                <w:lang w:eastAsia="zh" w:bidi="ar"/>
              </w:rPr>
              <w:t>31</w:t>
            </w:r>
            <w:r>
              <w:rPr>
                <w:rFonts w:ascii="宋体" w:hAnsi="宋体" w:hint="eastAsia"/>
                <w:sz w:val="21"/>
                <w:szCs w:val="21"/>
                <w:lang w:bidi="ar"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60948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  <w:lang w:eastAsia="zh"/>
              </w:rPr>
            </w:pPr>
            <w:r>
              <w:rPr>
                <w:rFonts w:ascii="宋体" w:hAnsi="宋体" w:hint="eastAsia"/>
                <w:sz w:val="21"/>
                <w:szCs w:val="21"/>
                <w:lang w:eastAsia="zh" w:bidi="ar"/>
              </w:rPr>
              <w:t>6450166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EE57A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聚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好看科技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股份有限公司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63663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  <w:lang w:eastAsia="zh"/>
              </w:rPr>
            </w:pPr>
            <w:r>
              <w:rPr>
                <w:rFonts w:ascii="Times New Roman" w:hint="eastAsia"/>
                <w:sz w:val="21"/>
                <w:szCs w:val="21"/>
                <w:lang w:eastAsia="zh"/>
              </w:rPr>
              <w:t>张纪宽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;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刘先攀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;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胡晓峰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;</w:t>
            </w:r>
            <w:r>
              <w:rPr>
                <w:rFonts w:ascii="Times New Roman" w:hint="eastAsia"/>
                <w:sz w:val="21"/>
                <w:szCs w:val="21"/>
                <w:lang w:eastAsia="zh"/>
              </w:rPr>
              <w:t>胡新静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14F3A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有效</w:t>
            </w:r>
          </w:p>
        </w:tc>
      </w:tr>
      <w:tr w:rsidR="00D365A8" w14:paraId="6431F8CD" w14:textId="77777777">
        <w:trPr>
          <w:trHeight w:val="850"/>
          <w:jc w:val="center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958A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发明专利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A47A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一种索引构建方法、数据读取方法及索引构建装置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2B1E3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  <w:lang w:eastAsia="zh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" w:bidi="ar"/>
              </w:rPr>
              <w:t>中国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F3BF0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ZL202211502941.6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B444C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2025</w:t>
            </w: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年</w:t>
            </w: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1</w:t>
            </w:r>
            <w:r>
              <w:rPr>
                <w:rFonts w:ascii="宋体" w:hAnsi="宋体" w:cs="宋体"/>
                <w:sz w:val="21"/>
                <w:szCs w:val="21"/>
                <w:lang w:bidi="ar"/>
              </w:rPr>
              <w:t>0</w:t>
            </w: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月</w:t>
            </w:r>
            <w:r>
              <w:rPr>
                <w:rFonts w:ascii="宋体" w:hAnsi="宋体" w:cs="宋体"/>
                <w:sz w:val="21"/>
                <w:szCs w:val="21"/>
                <w:lang w:bidi="ar"/>
              </w:rPr>
              <w:t>24</w:t>
            </w: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F6D7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  <w:lang w:eastAsia="zh"/>
              </w:rPr>
            </w:pPr>
            <w:r>
              <w:rPr>
                <w:rFonts w:ascii="宋体" w:hAnsi="宋体" w:cs="宋体"/>
                <w:sz w:val="21"/>
                <w:szCs w:val="21"/>
                <w:lang w:bidi="ar"/>
              </w:rPr>
              <w:t>8394201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59123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中国人民大学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DCF72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  <w:lang w:eastAsia="zh"/>
              </w:rPr>
            </w:pP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柴云鹏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;</w:t>
            </w: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骆远辉</w:t>
            </w: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;</w:t>
            </w: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王元桢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0C1943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  <w:lang w:eastAsia="zh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" w:bidi="ar"/>
              </w:rPr>
              <w:t>有效</w:t>
            </w:r>
          </w:p>
        </w:tc>
      </w:tr>
      <w:tr w:rsidR="00D365A8" w14:paraId="5510D4D2" w14:textId="77777777">
        <w:trPr>
          <w:trHeight w:val="850"/>
          <w:jc w:val="center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2CC07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  <w:lang w:eastAsia="zh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" w:bidi="ar"/>
              </w:rPr>
              <w:t>论文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A168B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proofErr w:type="spellStart"/>
            <w:r>
              <w:rPr>
                <w:rFonts w:ascii="Times New Roman"/>
                <w:sz w:val="21"/>
                <w:szCs w:val="21"/>
              </w:rPr>
              <w:t>DBdoctor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: A Fine-grained and Non-intrusive Performance </w:t>
            </w:r>
            <w:r>
              <w:rPr>
                <w:rFonts w:ascii="Times New Roman"/>
                <w:sz w:val="21"/>
                <w:szCs w:val="21"/>
              </w:rPr>
              <w:t>Diagnosis Platform for Databases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F787C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  <w:lang w:eastAsia="zh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" w:bidi="ar"/>
              </w:rPr>
              <w:t>国际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E0A68" w14:textId="77777777" w:rsidR="00D365A8" w:rsidRDefault="00D365A8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21E0E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2026</w:t>
            </w:r>
            <w:r>
              <w:rPr>
                <w:rFonts w:ascii="宋体" w:hAnsi="宋体" w:cs="宋体" w:hint="eastAsia"/>
                <w:sz w:val="21"/>
                <w:szCs w:val="21"/>
              </w:rPr>
              <w:t>年</w:t>
            </w:r>
            <w:r>
              <w:rPr>
                <w:rFonts w:ascii="Times New Roman"/>
                <w:sz w:val="21"/>
                <w:szCs w:val="21"/>
              </w:rPr>
              <w:t>5</w:t>
            </w:r>
            <w:r>
              <w:rPr>
                <w:rFonts w:ascii="宋体" w:hAnsi="宋体" w:cs="宋体" w:hint="eastAsia"/>
                <w:sz w:val="21"/>
                <w:szCs w:val="21"/>
              </w:rPr>
              <w:t>月</w:t>
            </w:r>
            <w:r>
              <w:rPr>
                <w:rFonts w:ascii="Times New Roman"/>
                <w:sz w:val="21"/>
                <w:szCs w:val="21"/>
              </w:rPr>
              <w:t>8</w:t>
            </w:r>
            <w:r>
              <w:rPr>
                <w:rFonts w:ascii="宋体" w:hAnsi="宋体" w:cs="宋体" w:hint="eastAsia"/>
                <w:sz w:val="21"/>
                <w:szCs w:val="21"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FD0A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IEEE International Conference on Data Engineering (ICDE)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34F82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中国人民大学、聚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</w:rPr>
              <w:t>好看科技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</w:rPr>
              <w:t>股份有限公司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1720" w14:textId="77777777" w:rsidR="00D365A8" w:rsidRDefault="00E054C1">
            <w:pPr>
              <w:pStyle w:val="af3"/>
              <w:spacing w:before="0" w:after="0"/>
              <w:jc w:val="center"/>
            </w:pPr>
            <w:proofErr w:type="gramStart"/>
            <w:r>
              <w:t>史心悦</w:t>
            </w:r>
            <w:proofErr w:type="gramEnd"/>
            <w:r>
              <w:t>¹</w:t>
            </w:r>
            <w:r>
              <w:t>、辛全琦</w:t>
            </w:r>
            <w:r>
              <w:t>²</w:t>
            </w:r>
            <w:r>
              <w:t>、王正今</w:t>
            </w:r>
            <w:r>
              <w:t>¹</w:t>
            </w:r>
            <w:r>
              <w:t>、张心怡</w:t>
            </w:r>
            <w:r>
              <w:t>¹</w:t>
            </w:r>
            <w:r>
              <w:t>、卞昊穹</w:t>
            </w:r>
            <w:r>
              <w:t>¹*</w:t>
            </w:r>
            <w:r>
              <w:t>、卢卫</w:t>
            </w:r>
            <w:r>
              <w:t>¹</w:t>
            </w:r>
            <w:r>
              <w:t>、庄琪钰</w:t>
            </w:r>
            <w:r>
              <w:t>¹</w:t>
            </w:r>
            <w:r>
              <w:t>、刘爽</w:t>
            </w:r>
            <w:r>
              <w:t>¹</w:t>
            </w:r>
            <w:r>
              <w:t>、张纪宽</w:t>
            </w:r>
            <w:r>
              <w:t>²*</w:t>
            </w:r>
            <w:r>
              <w:t>、郑祥</w:t>
            </w:r>
            <w:r>
              <w:t>²*</w:t>
            </w:r>
            <w:r>
              <w:t>、柴云鹏</w:t>
            </w:r>
            <w:r>
              <w:t>¹</w:t>
            </w:r>
            <w:r>
              <w:t>、杜小勇</w:t>
            </w:r>
            <w:r>
              <w:t>¹</w:t>
            </w:r>
          </w:p>
          <w:p w14:paraId="5A3A0BDA" w14:textId="77777777" w:rsidR="00D365A8" w:rsidRDefault="00E054C1">
            <w:pPr>
              <w:pStyle w:val="af3"/>
              <w:jc w:val="center"/>
            </w:pPr>
            <w:r>
              <w:t xml:space="preserve">¹ </w:t>
            </w:r>
            <w:r>
              <w:t>中国人民大学</w:t>
            </w:r>
            <w:r>
              <w:br/>
              <w:t xml:space="preserve">² </w:t>
            </w:r>
            <w:r>
              <w:t>聚</w:t>
            </w:r>
            <w:proofErr w:type="gramStart"/>
            <w:r>
              <w:t>好看科技</w:t>
            </w:r>
            <w:proofErr w:type="gramEnd"/>
            <w:r>
              <w:t>股份有限公司</w:t>
            </w:r>
          </w:p>
          <w:p w14:paraId="7FE5933E" w14:textId="77777777" w:rsidR="00D365A8" w:rsidRDefault="00D365A8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EA4B1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  <w:lang w:eastAsia="zh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lastRenderedPageBreak/>
              <w:t>已发表</w:t>
            </w:r>
          </w:p>
        </w:tc>
      </w:tr>
      <w:tr w:rsidR="00D365A8" w14:paraId="0E682EB4" w14:textId="77777777">
        <w:trPr>
          <w:trHeight w:val="850"/>
          <w:jc w:val="center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150D0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  <w:lang w:eastAsia="zh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" w:bidi="ar"/>
              </w:rPr>
              <w:t>软件著作权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5EAD7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proofErr w:type="spellStart"/>
            <w:r>
              <w:rPr>
                <w:rFonts w:ascii="Times New Roman" w:hint="eastAsia"/>
                <w:sz w:val="21"/>
                <w:szCs w:val="21"/>
              </w:rPr>
              <w:t>DBdoctor</w:t>
            </w:r>
            <w:proofErr w:type="spellEnd"/>
            <w:r>
              <w:rPr>
                <w:rFonts w:ascii="Times New Roman" w:hint="eastAsia"/>
                <w:sz w:val="21"/>
                <w:szCs w:val="21"/>
              </w:rPr>
              <w:t>数据库性能可观测平台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2B8D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  <w:lang w:eastAsia="zh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中国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68AEE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2023SR0571116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C839B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2</w:t>
            </w:r>
            <w:r>
              <w:rPr>
                <w:rFonts w:ascii="Times New Roman"/>
                <w:sz w:val="21"/>
                <w:szCs w:val="21"/>
              </w:rPr>
              <w:t>023</w:t>
            </w:r>
            <w:r>
              <w:rPr>
                <w:rFonts w:ascii="Times New Roman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05</w:t>
            </w:r>
            <w:r>
              <w:rPr>
                <w:rFonts w:ascii="Times New Roman" w:hint="eastAsia"/>
                <w:sz w:val="21"/>
                <w:szCs w:val="21"/>
              </w:rPr>
              <w:t>月</w:t>
            </w:r>
            <w:r>
              <w:rPr>
                <w:rFonts w:ascii="Times New Roman" w:hint="eastAsia"/>
                <w:sz w:val="21"/>
                <w:szCs w:val="21"/>
              </w:rPr>
              <w:t>3</w:t>
            </w:r>
            <w:r>
              <w:rPr>
                <w:rFonts w:ascii="Times New Roman"/>
                <w:sz w:val="21"/>
                <w:szCs w:val="21"/>
              </w:rPr>
              <w:t>0</w:t>
            </w:r>
            <w:r>
              <w:rPr>
                <w:rFonts w:ascii="Times New Roman" w:hint="eastAsia"/>
                <w:sz w:val="21"/>
                <w:szCs w:val="21"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C585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1</w:t>
            </w:r>
            <w:r>
              <w:rPr>
                <w:rFonts w:ascii="Times New Roman"/>
                <w:sz w:val="21"/>
                <w:szCs w:val="21"/>
              </w:rPr>
              <w:t>1158287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37507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青岛聚看云科技有限公司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D752C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szCs w:val="21"/>
              </w:rPr>
              <w:t>郑祥</w:t>
            </w:r>
            <w:r>
              <w:rPr>
                <w:szCs w:val="21"/>
              </w:rPr>
              <w:t>,</w:t>
            </w:r>
            <w:r>
              <w:rPr>
                <w:szCs w:val="21"/>
              </w:rPr>
              <w:t>张纪宽</w:t>
            </w:r>
            <w:r>
              <w:rPr>
                <w:szCs w:val="21"/>
              </w:rPr>
              <w:t>,</w:t>
            </w:r>
            <w:proofErr w:type="gramStart"/>
            <w:r>
              <w:rPr>
                <w:szCs w:val="21"/>
              </w:rPr>
              <w:t>矫</w:t>
            </w:r>
            <w:proofErr w:type="gramEnd"/>
            <w:r>
              <w:rPr>
                <w:szCs w:val="21"/>
              </w:rPr>
              <w:t>恒浩</w:t>
            </w:r>
            <w:r>
              <w:rPr>
                <w:szCs w:val="21"/>
              </w:rPr>
              <w:t>,</w:t>
            </w:r>
            <w:r>
              <w:rPr>
                <w:szCs w:val="21"/>
              </w:rPr>
              <w:t>高仁忠</w:t>
            </w:r>
            <w:r>
              <w:rPr>
                <w:szCs w:val="21"/>
              </w:rPr>
              <w:t>,</w:t>
            </w:r>
            <w:r>
              <w:rPr>
                <w:szCs w:val="21"/>
              </w:rPr>
              <w:t>王宝云</w:t>
            </w:r>
            <w:r>
              <w:rPr>
                <w:rFonts w:hint="eastAsia"/>
                <w:szCs w:val="21"/>
              </w:rPr>
              <w:t>等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4D47A" w14:textId="77777777" w:rsidR="00D365A8" w:rsidRDefault="00E054C1">
            <w:pPr>
              <w:pStyle w:val="ab"/>
              <w:spacing w:line="390" w:lineRule="exact"/>
              <w:ind w:firstLineChars="0" w:firstLine="0"/>
              <w:jc w:val="center"/>
              <w:rPr>
                <w:rFonts w:ascii="宋体" w:hAnsi="宋体" w:cs="宋体"/>
                <w:sz w:val="21"/>
                <w:szCs w:val="21"/>
                <w:lang w:eastAsia="zh"/>
              </w:rPr>
            </w:pPr>
            <w:r>
              <w:rPr>
                <w:rFonts w:ascii="Times New Roman" w:hint="eastAsia"/>
                <w:sz w:val="21"/>
                <w:szCs w:val="21"/>
              </w:rPr>
              <w:t>其他有效的知识产权</w:t>
            </w:r>
          </w:p>
        </w:tc>
      </w:tr>
    </w:tbl>
    <w:p w14:paraId="4DD475D3" w14:textId="77777777" w:rsidR="00D365A8" w:rsidRDefault="00D365A8">
      <w:pPr>
        <w:spacing w:line="360" w:lineRule="auto"/>
      </w:pPr>
    </w:p>
    <w:p w14:paraId="6AB8EF99" w14:textId="77777777" w:rsidR="00D365A8" w:rsidRDefault="00E054C1">
      <w:pPr>
        <w:numPr>
          <w:ilvl w:val="0"/>
          <w:numId w:val="8"/>
        </w:numPr>
        <w:spacing w:before="120" w:after="120"/>
        <w:rPr>
          <w:rFonts w:ascii="Times New Roman" w:eastAsia="黑体" w:hAnsi="Times New Roman"/>
          <w:b/>
          <w:sz w:val="28"/>
        </w:rPr>
      </w:pPr>
      <w:proofErr w:type="spellStart"/>
      <w:r>
        <w:rPr>
          <w:rFonts w:ascii="Times New Roman" w:eastAsia="黑体" w:hAnsi="Times New Roman"/>
          <w:b/>
          <w:sz w:val="28"/>
        </w:rPr>
        <w:t>主要完成人</w:t>
      </w:r>
      <w:proofErr w:type="spellEnd"/>
    </w:p>
    <w:p w14:paraId="53CCB984" w14:textId="77777777" w:rsidR="00D365A8" w:rsidRDefault="00E054C1">
      <w:pPr>
        <w:spacing w:line="360" w:lineRule="auto"/>
        <w:rPr>
          <w:rFonts w:ascii="Times New Roman" w:eastAsia="仿宋_GB2312" w:hAnsi="Times New Roman"/>
          <w:sz w:val="32"/>
          <w:lang w:eastAsia="zh-CN"/>
        </w:rPr>
      </w:pPr>
      <w:r>
        <w:rPr>
          <w:rFonts w:ascii="Times New Roman" w:eastAsia="仿宋_GB2312" w:hAnsi="Times New Roman" w:hint="eastAsia"/>
          <w:sz w:val="32"/>
          <w:lang w:eastAsia="zh-CN"/>
        </w:rPr>
        <w:t>张纪宽、卞昊穹、郑祥、辛全琦、柴云鹏、张心怡、胡晓峰、刘先攀、刘爽</w:t>
      </w:r>
    </w:p>
    <w:p w14:paraId="6FF5DD3C" w14:textId="77777777" w:rsidR="00D365A8" w:rsidRDefault="00E054C1">
      <w:pPr>
        <w:numPr>
          <w:ilvl w:val="0"/>
          <w:numId w:val="8"/>
        </w:numPr>
        <w:spacing w:before="240" w:after="120"/>
        <w:rPr>
          <w:rFonts w:ascii="Times New Roman" w:eastAsia="黑体" w:hAnsi="Times New Roman"/>
          <w:b/>
          <w:sz w:val="28"/>
        </w:rPr>
      </w:pPr>
      <w:proofErr w:type="spellStart"/>
      <w:r>
        <w:rPr>
          <w:rFonts w:ascii="Times New Roman" w:eastAsia="黑体" w:hAnsi="Times New Roman"/>
          <w:b/>
          <w:sz w:val="28"/>
        </w:rPr>
        <w:t>主要完成单位</w:t>
      </w:r>
      <w:proofErr w:type="spellEnd"/>
    </w:p>
    <w:p w14:paraId="4635304C" w14:textId="77777777" w:rsidR="00D365A8" w:rsidRDefault="00E054C1">
      <w:pPr>
        <w:spacing w:line="360" w:lineRule="auto"/>
        <w:rPr>
          <w:rFonts w:ascii="Times New Roman" w:eastAsia="仿宋_GB2312" w:hAnsi="Times New Roman"/>
          <w:sz w:val="32"/>
          <w:lang w:eastAsia="zh-CN"/>
        </w:rPr>
      </w:pPr>
      <w:r>
        <w:rPr>
          <w:rFonts w:ascii="Times New Roman" w:eastAsia="仿宋_GB2312" w:hAnsi="Times New Roman" w:hint="eastAsia"/>
          <w:sz w:val="32"/>
          <w:lang w:eastAsia="zh-CN"/>
        </w:rPr>
        <w:t>聚</w:t>
      </w:r>
      <w:proofErr w:type="gramStart"/>
      <w:r>
        <w:rPr>
          <w:rFonts w:ascii="Times New Roman" w:eastAsia="仿宋_GB2312" w:hAnsi="Times New Roman" w:hint="eastAsia"/>
          <w:sz w:val="32"/>
          <w:lang w:eastAsia="zh-CN"/>
        </w:rPr>
        <w:t>好看科技</w:t>
      </w:r>
      <w:proofErr w:type="gramEnd"/>
      <w:r>
        <w:rPr>
          <w:rFonts w:ascii="Times New Roman" w:eastAsia="仿宋_GB2312" w:hAnsi="Times New Roman" w:hint="eastAsia"/>
          <w:sz w:val="32"/>
          <w:lang w:eastAsia="zh-CN"/>
        </w:rPr>
        <w:t>股份有限公司，</w:t>
      </w:r>
      <w:r>
        <w:rPr>
          <w:rFonts w:ascii="Times New Roman" w:eastAsia="仿宋_GB2312" w:hAnsi="Times New Roman" w:hint="eastAsia"/>
          <w:sz w:val="32"/>
          <w:lang w:eastAsia="zh-CN"/>
        </w:rPr>
        <w:t>中国人民大学</w:t>
      </w:r>
    </w:p>
    <w:p w14:paraId="018AA3DD" w14:textId="77777777" w:rsidR="00D365A8" w:rsidRDefault="00D365A8">
      <w:pPr>
        <w:spacing w:before="360"/>
        <w:rPr>
          <w:lang w:eastAsia="zh-CN"/>
        </w:rPr>
      </w:pPr>
    </w:p>
    <w:sectPr w:rsidR="00D365A8">
      <w:pgSz w:w="11906" w:h="16838"/>
      <w:pgMar w:top="1701" w:right="1587" w:bottom="1417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6C5C0" w14:textId="77777777" w:rsidR="00E054C1" w:rsidRDefault="00E054C1">
      <w:pPr>
        <w:spacing w:line="240" w:lineRule="auto"/>
      </w:pPr>
      <w:r>
        <w:separator/>
      </w:r>
    </w:p>
  </w:endnote>
  <w:endnote w:type="continuationSeparator" w:id="0">
    <w:p w14:paraId="1612BA11" w14:textId="77777777" w:rsidR="00E054C1" w:rsidRDefault="00E054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Droid Sans Fallbac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altName w:val="FreeSerif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_GBK">
    <w:altName w:val="微软雅黑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C6B77" w14:textId="77777777" w:rsidR="00E054C1" w:rsidRDefault="00E054C1">
      <w:pPr>
        <w:spacing w:after="0"/>
      </w:pPr>
      <w:r>
        <w:separator/>
      </w:r>
    </w:p>
  </w:footnote>
  <w:footnote w:type="continuationSeparator" w:id="0">
    <w:p w14:paraId="4BEB7667" w14:textId="77777777" w:rsidR="00E054C1" w:rsidRDefault="00E054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7F2C57"/>
    <w:multiLevelType w:val="singleLevel"/>
    <w:tmpl w:val="AA7F2C5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953B108"/>
    <w:multiLevelType w:val="singleLevel"/>
    <w:tmpl w:val="6953B108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F0DF158B"/>
    <w:rsid w:val="00034616"/>
    <w:rsid w:val="0006063C"/>
    <w:rsid w:val="0015074B"/>
    <w:rsid w:val="0029639D"/>
    <w:rsid w:val="00326F90"/>
    <w:rsid w:val="00894909"/>
    <w:rsid w:val="00AA1D8D"/>
    <w:rsid w:val="00B47730"/>
    <w:rsid w:val="00CB0664"/>
    <w:rsid w:val="00D365A8"/>
    <w:rsid w:val="00E054C1"/>
    <w:rsid w:val="00FC693F"/>
    <w:rsid w:val="011551B2"/>
    <w:rsid w:val="01580640"/>
    <w:rsid w:val="017E4EE1"/>
    <w:rsid w:val="05500BDA"/>
    <w:rsid w:val="0B41524D"/>
    <w:rsid w:val="0CAA6D57"/>
    <w:rsid w:val="0DFB407E"/>
    <w:rsid w:val="115C58E2"/>
    <w:rsid w:val="149570A9"/>
    <w:rsid w:val="1DFA16B9"/>
    <w:rsid w:val="25F9400D"/>
    <w:rsid w:val="268C17A5"/>
    <w:rsid w:val="2B633CA3"/>
    <w:rsid w:val="2BCB0682"/>
    <w:rsid w:val="3409636E"/>
    <w:rsid w:val="38BC0DC3"/>
    <w:rsid w:val="38C17A6D"/>
    <w:rsid w:val="3B624C93"/>
    <w:rsid w:val="44686888"/>
    <w:rsid w:val="4AAB16AF"/>
    <w:rsid w:val="4B1E70DD"/>
    <w:rsid w:val="54CC7CFA"/>
    <w:rsid w:val="55D429E4"/>
    <w:rsid w:val="6E6B7C00"/>
    <w:rsid w:val="703800B8"/>
    <w:rsid w:val="75FE9825"/>
    <w:rsid w:val="767DC61A"/>
    <w:rsid w:val="7773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F170B9"/>
  <w14:defaultImageDpi w14:val="300"/>
  <w15:docId w15:val="{DCAE864A-8BD6-41A1-ACAC-EB165E15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next w:val="a2"/>
    <w:qFormat/>
    <w:pPr>
      <w:spacing w:after="200" w:line="276" w:lineRule="auto"/>
    </w:pPr>
    <w:rPr>
      <w:rFonts w:ascii="宋体" w:eastAsiaTheme="minorEastAsia" w:hAnsi="宋体" w:cstheme="minorBidi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next w:val="a1"/>
    <w:link w:val="a6"/>
    <w:uiPriority w:val="99"/>
    <w:unhideWhenUsed/>
    <w:qFormat/>
    <w:pPr>
      <w:spacing w:after="120"/>
    </w:pPr>
  </w:style>
  <w:style w:type="paragraph" w:styleId="a7">
    <w:name w:val="macro"/>
    <w:link w:val="a8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9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Plain Text"/>
    <w:basedOn w:val="a1"/>
    <w:uiPriority w:val="99"/>
    <w:semiHidden/>
    <w:unhideWhenUsed/>
    <w:qFormat/>
    <w:pPr>
      <w:widowControl w:val="0"/>
      <w:spacing w:after="0" w:line="360" w:lineRule="auto"/>
      <w:ind w:firstLineChars="200" w:firstLine="480"/>
      <w:jc w:val="both"/>
    </w:pPr>
    <w:rPr>
      <w:rFonts w:ascii="仿宋_GB2312" w:eastAsia="宋体" w:hAnsi="Times New Roman" w:cs="Times New Roman"/>
      <w:kern w:val="2"/>
      <w:szCs w:val="24"/>
      <w:lang w:eastAsia="zh-CN"/>
    </w:rPr>
  </w:style>
  <w:style w:type="paragraph" w:styleId="ac">
    <w:name w:val="footer"/>
    <w:basedOn w:val="a1"/>
    <w:link w:val="ad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header"/>
    <w:basedOn w:val="a1"/>
    <w:link w:val="af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0">
    <w:name w:val="Subtitle"/>
    <w:basedOn w:val="a1"/>
    <w:next w:val="a1"/>
    <w:link w:val="af1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2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af3">
    <w:name w:val="Normal (Web)"/>
    <w:basedOn w:val="a1"/>
    <w:uiPriority w:val="99"/>
    <w:qFormat/>
    <w:pPr>
      <w:spacing w:before="100" w:beforeAutospacing="1" w:after="100" w:afterAutospacing="1" w:line="240" w:lineRule="auto"/>
    </w:pPr>
    <w:rPr>
      <w:rFonts w:eastAsia="宋体" w:cs="Times New Roman"/>
      <w:szCs w:val="24"/>
      <w:lang w:eastAsia="zh-CN"/>
    </w:r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6">
    <w:name w:val="Table Grid"/>
    <w:basedOn w:val="a4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Light Shading"/>
    <w:basedOn w:val="a4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4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4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4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4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4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4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8">
    <w:name w:val="Light List"/>
    <w:basedOn w:val="a4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4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4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4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4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4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4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9">
    <w:name w:val="Light Grid"/>
    <w:basedOn w:val="a4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4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4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4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4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4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4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4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4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4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4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4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4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4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4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4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4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4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4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4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4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4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4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4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4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4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4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4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4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4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4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4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4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4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4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4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4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4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4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4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4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4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a">
    <w:name w:val="Dark List"/>
    <w:basedOn w:val="a4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4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4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4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4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4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b">
    <w:name w:val="Colorful Shading"/>
    <w:basedOn w:val="a4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4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4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4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4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4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4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c">
    <w:name w:val="Colorful List"/>
    <w:basedOn w:val="a4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4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4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4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4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4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4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d">
    <w:name w:val="Colorful Grid"/>
    <w:basedOn w:val="a4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4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4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4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4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4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4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e">
    <w:name w:val="Strong"/>
    <w:basedOn w:val="a3"/>
    <w:uiPriority w:val="22"/>
    <w:qFormat/>
    <w:rPr>
      <w:b/>
      <w:bCs/>
    </w:rPr>
  </w:style>
  <w:style w:type="character" w:styleId="aff">
    <w:name w:val="Emphasis"/>
    <w:basedOn w:val="a3"/>
    <w:uiPriority w:val="20"/>
    <w:qFormat/>
    <w:rPr>
      <w:i/>
      <w:iCs/>
    </w:rPr>
  </w:style>
  <w:style w:type="character" w:customStyle="1" w:styleId="af">
    <w:name w:val="页眉 字符"/>
    <w:basedOn w:val="a3"/>
    <w:link w:val="ae"/>
    <w:uiPriority w:val="99"/>
    <w:qFormat/>
  </w:style>
  <w:style w:type="character" w:customStyle="1" w:styleId="ad">
    <w:name w:val="页脚 字符"/>
    <w:basedOn w:val="a3"/>
    <w:link w:val="ac"/>
    <w:uiPriority w:val="99"/>
    <w:qFormat/>
  </w:style>
  <w:style w:type="paragraph" w:styleId="aff0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3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3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3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5">
    <w:name w:val="标题 字符"/>
    <w:basedOn w:val="a3"/>
    <w:link w:val="af4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副标题 字符"/>
    <w:basedOn w:val="a3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1">
    <w:name w:val="List Paragraph"/>
    <w:basedOn w:val="a1"/>
    <w:uiPriority w:val="34"/>
    <w:qFormat/>
    <w:pPr>
      <w:ind w:left="720"/>
      <w:contextualSpacing/>
    </w:pPr>
  </w:style>
  <w:style w:type="character" w:customStyle="1" w:styleId="a6">
    <w:name w:val="正文文本 字符"/>
    <w:basedOn w:val="a3"/>
    <w:link w:val="a2"/>
    <w:uiPriority w:val="99"/>
    <w:qFormat/>
  </w:style>
  <w:style w:type="character" w:customStyle="1" w:styleId="25">
    <w:name w:val="正文文本 2 字符"/>
    <w:basedOn w:val="a3"/>
    <w:link w:val="24"/>
    <w:uiPriority w:val="99"/>
    <w:qFormat/>
  </w:style>
  <w:style w:type="character" w:customStyle="1" w:styleId="35">
    <w:name w:val="正文文本 3 字符"/>
    <w:basedOn w:val="a3"/>
    <w:link w:val="34"/>
    <w:uiPriority w:val="99"/>
    <w:qFormat/>
    <w:rPr>
      <w:sz w:val="16"/>
      <w:szCs w:val="16"/>
    </w:rPr>
  </w:style>
  <w:style w:type="character" w:customStyle="1" w:styleId="a8">
    <w:name w:val="宏文本 字符"/>
    <w:basedOn w:val="a3"/>
    <w:link w:val="a7"/>
    <w:uiPriority w:val="99"/>
    <w:qFormat/>
    <w:rPr>
      <w:rFonts w:ascii="Courier" w:hAnsi="Courier"/>
      <w:sz w:val="20"/>
      <w:szCs w:val="20"/>
    </w:rPr>
  </w:style>
  <w:style w:type="paragraph" w:styleId="aff2">
    <w:name w:val="Quote"/>
    <w:basedOn w:val="a1"/>
    <w:next w:val="a1"/>
    <w:link w:val="aff3"/>
    <w:uiPriority w:val="29"/>
    <w:qFormat/>
    <w:rPr>
      <w:i/>
      <w:iCs/>
      <w:color w:val="000000" w:themeColor="text1"/>
    </w:rPr>
  </w:style>
  <w:style w:type="character" w:customStyle="1" w:styleId="aff3">
    <w:name w:val="引用 字符"/>
    <w:basedOn w:val="a3"/>
    <w:link w:val="aff2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3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3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3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3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3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3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4">
    <w:name w:val="Intense Quote"/>
    <w:basedOn w:val="a1"/>
    <w:next w:val="a1"/>
    <w:link w:val="aff5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5">
    <w:name w:val="明显引用 字符"/>
    <w:basedOn w:val="a3"/>
    <w:link w:val="aff4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3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3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3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3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3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150">
    <w:name w:val="15"/>
    <w:basedOn w:val="a3"/>
    <w:qFormat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韩旭</cp:lastModifiedBy>
  <cp:revision>2</cp:revision>
  <dcterms:created xsi:type="dcterms:W3CDTF">2013-12-24T23:15:00Z</dcterms:created>
  <dcterms:modified xsi:type="dcterms:W3CDTF">2026-09-23T10:05:00Z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eyJoZGlkIjoiMzEwNTM5NzYwMDRjMzkwZTVkZjY2ODkwMGIxNGU0OTUiLCJ1c2VySWQiOiIxMTY1MzEwMDIzIn0=</vt:lpwstr>
  </property>
  <property fmtid="{D5CDD505-2E9C-101B-9397-08002B2CF9AE}" pid="3" name="KSOProductBuildVer">
    <vt:lpwstr>2052-12.1.2.26885</vt:lpwstr>
  </property>
  <property fmtid="{D5CDD505-2E9C-101B-9397-08002B2CF9AE}" pid="4" name="ICV">
    <vt:lpwstr>5B0478D7A9224C22925E23D5B1DE2AA3_12</vt:lpwstr>
  </property>
</Properties>
</file>